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91D" w:rsidRDefault="00EC2515">
      <w:r>
        <w:rPr>
          <w:noProof/>
          <w:lang w:eastAsia="en-ZA"/>
        </w:rPr>
        <w:drawing>
          <wp:inline distT="0" distB="0" distL="0" distR="0" wp14:anchorId="37AC9CDF" wp14:editId="740AE35C">
            <wp:extent cx="5858510" cy="16764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8510" cy="1676400"/>
                    </a:xfrm>
                    <a:prstGeom prst="rect">
                      <a:avLst/>
                    </a:prstGeom>
                    <a:noFill/>
                  </pic:spPr>
                </pic:pic>
              </a:graphicData>
            </a:graphic>
          </wp:inline>
        </w:drawing>
      </w:r>
    </w:p>
    <w:p w:rsidR="00EC2515" w:rsidRDefault="00EC2515" w:rsidP="00EC2515">
      <w:pPr>
        <w:rPr>
          <w:rFonts w:ascii="Times New Roman" w:hAnsi="Times New Roman"/>
          <w:b/>
          <w:bCs/>
          <w:sz w:val="28"/>
          <w:szCs w:val="28"/>
        </w:rPr>
      </w:pPr>
    </w:p>
    <w:bookmarkStart w:id="0" w:name="_GoBack"/>
    <w:p w:rsidR="00236512" w:rsidRDefault="00E84A72" w:rsidP="00EC2515">
      <w:pPr>
        <w:rPr>
          <w:rFonts w:ascii="Times New Roman" w:hAnsi="Times New Roman"/>
          <w:b/>
          <w:bCs/>
          <w:sz w:val="24"/>
          <w:szCs w:val="24"/>
        </w:rPr>
      </w:pPr>
      <w:r>
        <w:rPr>
          <w:rFonts w:ascii="Times New Roman" w:hAnsi="Times New Roman"/>
          <w:b/>
          <w:bCs/>
          <w:sz w:val="24"/>
          <w:szCs w:val="24"/>
        </w:rPr>
        <w:fldChar w:fldCharType="begin"/>
      </w:r>
      <w:r>
        <w:rPr>
          <w:rFonts w:ascii="Times New Roman" w:hAnsi="Times New Roman"/>
          <w:b/>
          <w:bCs/>
          <w:sz w:val="24"/>
          <w:szCs w:val="24"/>
        </w:rPr>
        <w:instrText xml:space="preserve"> DATE \@ "dd MMMM yyyy" </w:instrText>
      </w:r>
      <w:r>
        <w:rPr>
          <w:rFonts w:ascii="Times New Roman" w:hAnsi="Times New Roman"/>
          <w:b/>
          <w:bCs/>
          <w:sz w:val="24"/>
          <w:szCs w:val="24"/>
        </w:rPr>
        <w:fldChar w:fldCharType="separate"/>
      </w:r>
      <w:r w:rsidR="008B0391">
        <w:rPr>
          <w:rFonts w:ascii="Times New Roman" w:hAnsi="Times New Roman"/>
          <w:b/>
          <w:bCs/>
          <w:noProof/>
          <w:sz w:val="24"/>
          <w:szCs w:val="24"/>
        </w:rPr>
        <w:t>24 March 2014</w:t>
      </w:r>
      <w:r>
        <w:rPr>
          <w:rFonts w:ascii="Times New Roman" w:hAnsi="Times New Roman"/>
          <w:b/>
          <w:bCs/>
          <w:sz w:val="24"/>
          <w:szCs w:val="24"/>
        </w:rPr>
        <w:fldChar w:fldCharType="end"/>
      </w:r>
    </w:p>
    <w:p w:rsidR="00564681" w:rsidRPr="00236512" w:rsidRDefault="00564681" w:rsidP="00EC2515">
      <w:pPr>
        <w:rPr>
          <w:rFonts w:ascii="Times New Roman" w:hAnsi="Times New Roman"/>
          <w:b/>
          <w:bCs/>
          <w:sz w:val="16"/>
          <w:szCs w:val="16"/>
        </w:rPr>
      </w:pPr>
    </w:p>
    <w:p w:rsidR="00EC2515" w:rsidRPr="00DE6F69" w:rsidRDefault="00EC2515" w:rsidP="00EC2515">
      <w:pPr>
        <w:spacing w:after="240"/>
        <w:jc w:val="center"/>
        <w:rPr>
          <w:rFonts w:ascii="Tahoma" w:hAnsi="Tahoma" w:cs="Tahoma"/>
          <w:bCs/>
          <w:sz w:val="32"/>
          <w:szCs w:val="32"/>
          <w:lang w:val="en-GB" w:eastAsia="en-ZA"/>
        </w:rPr>
      </w:pPr>
      <w:r>
        <w:rPr>
          <w:rFonts w:ascii="Times New Roman" w:hAnsi="Times New Roman"/>
          <w:b/>
          <w:bCs/>
          <w:sz w:val="32"/>
          <w:szCs w:val="32"/>
          <w:lang w:val="en-GB" w:eastAsia="en-ZA"/>
        </w:rPr>
        <w:t xml:space="preserve">Upcoming UCT </w:t>
      </w:r>
      <w:r w:rsidR="00115934">
        <w:rPr>
          <w:rFonts w:ascii="Times New Roman" w:hAnsi="Times New Roman"/>
          <w:b/>
          <w:bCs/>
          <w:sz w:val="32"/>
          <w:szCs w:val="32"/>
          <w:lang w:val="en-GB" w:eastAsia="en-ZA"/>
        </w:rPr>
        <w:t>event</w:t>
      </w:r>
      <w:r w:rsidR="0092231B">
        <w:rPr>
          <w:rFonts w:ascii="Times New Roman" w:hAnsi="Times New Roman"/>
          <w:b/>
          <w:bCs/>
          <w:sz w:val="32"/>
          <w:szCs w:val="32"/>
          <w:lang w:val="en-GB" w:eastAsia="en-ZA"/>
        </w:rPr>
        <w:t>s</w:t>
      </w:r>
      <w:r w:rsidR="00115934">
        <w:rPr>
          <w:rFonts w:ascii="Times New Roman" w:hAnsi="Times New Roman"/>
          <w:b/>
          <w:bCs/>
          <w:sz w:val="32"/>
          <w:szCs w:val="32"/>
          <w:lang w:val="en-GB" w:eastAsia="en-ZA"/>
        </w:rPr>
        <w:t xml:space="preserve"> and </w:t>
      </w:r>
      <w:r>
        <w:rPr>
          <w:rFonts w:ascii="Times New Roman" w:hAnsi="Times New Roman"/>
          <w:b/>
          <w:bCs/>
          <w:sz w:val="32"/>
          <w:szCs w:val="32"/>
          <w:lang w:val="en-GB" w:eastAsia="en-ZA"/>
        </w:rPr>
        <w:t>interview opportunit</w:t>
      </w:r>
      <w:r w:rsidR="0092231B">
        <w:rPr>
          <w:rFonts w:ascii="Times New Roman" w:hAnsi="Times New Roman"/>
          <w:b/>
          <w:bCs/>
          <w:sz w:val="32"/>
          <w:szCs w:val="32"/>
          <w:lang w:val="en-GB" w:eastAsia="en-ZA"/>
        </w:rPr>
        <w:t>ies</w:t>
      </w:r>
      <w:r w:rsidR="00EA1AF2">
        <w:rPr>
          <w:rFonts w:ascii="Times New Roman" w:hAnsi="Times New Roman"/>
          <w:b/>
          <w:bCs/>
          <w:sz w:val="32"/>
          <w:szCs w:val="32"/>
          <w:lang w:val="en-GB" w:eastAsia="en-ZA"/>
        </w:rPr>
        <w:t xml:space="preserve"> </w:t>
      </w:r>
    </w:p>
    <w:p w:rsidR="00A72BE7" w:rsidRPr="002E1ABA" w:rsidRDefault="007B6426" w:rsidP="00DE6F69">
      <w:pPr>
        <w:pStyle w:val="ListParagraph"/>
        <w:numPr>
          <w:ilvl w:val="0"/>
          <w:numId w:val="2"/>
        </w:numPr>
        <w:spacing w:line="240" w:lineRule="auto"/>
        <w:rPr>
          <w:rFonts w:ascii="Tahoma" w:hAnsi="Tahoma" w:cs="Tahoma"/>
          <w:b/>
          <w:bCs/>
          <w:sz w:val="20"/>
          <w:szCs w:val="20"/>
          <w:lang w:eastAsia="en-ZA"/>
        </w:rPr>
      </w:pPr>
      <w:r w:rsidRPr="002E1ABA">
        <w:rPr>
          <w:rFonts w:ascii="Tahoma" w:hAnsi="Tahoma" w:cs="Tahoma"/>
          <w:b/>
        </w:rPr>
        <w:t>Mr Bill Frankel, OBE</w:t>
      </w:r>
      <w:r w:rsidR="00881BE7">
        <w:rPr>
          <w:rFonts w:ascii="Tahoma" w:hAnsi="Tahoma" w:cs="Tahoma"/>
          <w:b/>
        </w:rPr>
        <w:t>,</w:t>
      </w:r>
      <w:r w:rsidR="002E1ABA">
        <w:rPr>
          <w:rFonts w:ascii="Tahoma" w:hAnsi="Tahoma" w:cs="Tahoma"/>
          <w:b/>
        </w:rPr>
        <w:t xml:space="preserve"> </w:t>
      </w:r>
      <w:r w:rsidR="002E1ABA">
        <w:rPr>
          <w:rFonts w:ascii="Tahoma" w:hAnsi="Tahoma" w:cs="Tahoma"/>
        </w:rPr>
        <w:t xml:space="preserve">to </w:t>
      </w:r>
      <w:r w:rsidR="002E1ABA" w:rsidRPr="002E1ABA">
        <w:rPr>
          <w:rFonts w:ascii="Tahoma" w:hAnsi="Tahoma" w:cs="Tahoma"/>
        </w:rPr>
        <w:t xml:space="preserve">receive Vice-Chancellor’s Silver Medal for his services to human rights, constitutionalism, education and philanthropy spanning </w:t>
      </w:r>
      <w:r w:rsidR="00E27ED0">
        <w:rPr>
          <w:rFonts w:ascii="Tahoma" w:hAnsi="Tahoma" w:cs="Tahoma"/>
        </w:rPr>
        <w:t xml:space="preserve">decades and </w:t>
      </w:r>
      <w:r w:rsidR="002E1ABA" w:rsidRPr="002E1ABA">
        <w:rPr>
          <w:rFonts w:ascii="Tahoma" w:hAnsi="Tahoma" w:cs="Tahoma"/>
        </w:rPr>
        <w:t>many continents</w:t>
      </w:r>
      <w:r w:rsidR="002E1ABA">
        <w:rPr>
          <w:rFonts w:ascii="Tahoma" w:hAnsi="Tahoma" w:cs="Tahoma"/>
        </w:rPr>
        <w:t xml:space="preserve"> – including </w:t>
      </w:r>
      <w:r w:rsidR="00F5224B" w:rsidRPr="00342C0A">
        <w:rPr>
          <w:rFonts w:ascii="Tahoma" w:hAnsi="Tahoma" w:cs="Tahoma"/>
        </w:rPr>
        <w:t xml:space="preserve">the smuggling </w:t>
      </w:r>
      <w:r w:rsidR="00C71E02" w:rsidRPr="00342C0A">
        <w:rPr>
          <w:rFonts w:ascii="Tahoma" w:hAnsi="Tahoma" w:cs="Tahoma"/>
        </w:rPr>
        <w:t xml:space="preserve">into SA </w:t>
      </w:r>
      <w:r w:rsidR="00F5224B" w:rsidRPr="00342C0A">
        <w:rPr>
          <w:rFonts w:ascii="Tahoma" w:hAnsi="Tahoma" w:cs="Tahoma"/>
        </w:rPr>
        <w:t xml:space="preserve">of </w:t>
      </w:r>
      <w:r w:rsidR="00C71E02" w:rsidRPr="00342C0A">
        <w:rPr>
          <w:rFonts w:ascii="Tahoma" w:hAnsi="Tahoma" w:cs="Tahoma"/>
        </w:rPr>
        <w:t xml:space="preserve">an </w:t>
      </w:r>
      <w:r w:rsidR="00F5224B" w:rsidRPr="00342C0A">
        <w:rPr>
          <w:rFonts w:ascii="Tahoma" w:hAnsi="Tahoma" w:cs="Tahoma"/>
        </w:rPr>
        <w:t>estimated total of £150</w:t>
      </w:r>
      <w:r w:rsidR="004977A2">
        <w:rPr>
          <w:rFonts w:ascii="Tahoma" w:hAnsi="Tahoma" w:cs="Tahoma"/>
        </w:rPr>
        <w:t>m</w:t>
      </w:r>
      <w:r w:rsidR="00F5224B" w:rsidRPr="00342C0A">
        <w:rPr>
          <w:rFonts w:ascii="Tahoma" w:hAnsi="Tahoma" w:cs="Tahoma"/>
        </w:rPr>
        <w:t xml:space="preserve"> </w:t>
      </w:r>
      <w:r w:rsidR="00C71E02" w:rsidRPr="00342C0A">
        <w:rPr>
          <w:rFonts w:ascii="Tahoma" w:hAnsi="Tahoma" w:cs="Tahoma"/>
        </w:rPr>
        <w:t xml:space="preserve">to fund the </w:t>
      </w:r>
      <w:r w:rsidR="004977A2">
        <w:rPr>
          <w:rFonts w:ascii="Tahoma" w:hAnsi="Tahoma" w:cs="Tahoma"/>
        </w:rPr>
        <w:t xml:space="preserve">legal </w:t>
      </w:r>
      <w:r w:rsidR="00F003CA">
        <w:rPr>
          <w:rFonts w:ascii="Tahoma" w:hAnsi="Tahoma" w:cs="Tahoma"/>
        </w:rPr>
        <w:t>defenc</w:t>
      </w:r>
      <w:r w:rsidR="00C71E02" w:rsidRPr="00342C0A">
        <w:rPr>
          <w:rFonts w:ascii="Tahoma" w:hAnsi="Tahoma" w:cs="Tahoma"/>
        </w:rPr>
        <w:t>e of political opponents of apartheid</w:t>
      </w:r>
      <w:r w:rsidR="00741B9B">
        <w:rPr>
          <w:rFonts w:ascii="Tahoma" w:hAnsi="Tahoma" w:cs="Tahoma"/>
        </w:rPr>
        <w:t>, from 1966 to 1991</w:t>
      </w:r>
      <w:r w:rsidR="00C71E02" w:rsidRPr="00342C0A">
        <w:rPr>
          <w:rFonts w:ascii="Tahoma" w:hAnsi="Tahoma" w:cs="Tahoma"/>
        </w:rPr>
        <w:t>.</w:t>
      </w:r>
      <w:r w:rsidR="00342C0A">
        <w:rPr>
          <w:rFonts w:ascii="Tahoma" w:hAnsi="Tahoma" w:cs="Tahoma"/>
        </w:rPr>
        <w:t xml:space="preserve"> This is a good interview for </w:t>
      </w:r>
      <w:r w:rsidR="00AB5E6D">
        <w:rPr>
          <w:rFonts w:ascii="Tahoma" w:hAnsi="Tahoma" w:cs="Tahoma"/>
        </w:rPr>
        <w:t xml:space="preserve">a </w:t>
      </w:r>
      <w:r w:rsidR="00342C0A">
        <w:rPr>
          <w:rFonts w:ascii="Tahoma" w:hAnsi="Tahoma" w:cs="Tahoma"/>
        </w:rPr>
        <w:t>perspective on 20 Years of Democracy</w:t>
      </w:r>
      <w:r w:rsidR="00912B9A">
        <w:rPr>
          <w:rFonts w:ascii="Tahoma" w:hAnsi="Tahoma" w:cs="Tahoma"/>
        </w:rPr>
        <w:t xml:space="preserve">.  </w:t>
      </w:r>
      <w:r w:rsidR="00342C0A">
        <w:rPr>
          <w:rFonts w:ascii="Tahoma" w:hAnsi="Tahoma" w:cs="Tahoma"/>
        </w:rPr>
        <w:t xml:space="preserve"> </w:t>
      </w:r>
    </w:p>
    <w:p w:rsidR="002853B6" w:rsidRPr="002853B6" w:rsidRDefault="00EC2515" w:rsidP="002853B6">
      <w:pPr>
        <w:pStyle w:val="ListParagraph"/>
        <w:numPr>
          <w:ilvl w:val="0"/>
          <w:numId w:val="2"/>
        </w:numPr>
        <w:spacing w:line="240" w:lineRule="auto"/>
        <w:rPr>
          <w:rFonts w:ascii="Tahoma" w:hAnsi="Tahoma" w:cs="Tahoma"/>
          <w:b/>
          <w:bCs/>
          <w:lang w:eastAsia="en-ZA"/>
        </w:rPr>
      </w:pPr>
      <w:r w:rsidRPr="004153C3">
        <w:rPr>
          <w:rFonts w:ascii="Tahoma" w:hAnsi="Tahoma" w:cs="Tahoma"/>
          <w:b/>
          <w:bCs/>
          <w:lang w:eastAsia="en-ZA"/>
        </w:rPr>
        <w:t xml:space="preserve">Associate Professor </w:t>
      </w:r>
      <w:r w:rsidR="00A72BE7" w:rsidRPr="004153C3">
        <w:rPr>
          <w:rFonts w:ascii="Tahoma" w:hAnsi="Tahoma" w:cs="Tahoma"/>
          <w:b/>
          <w:bCs/>
          <w:lang w:eastAsia="en-ZA"/>
        </w:rPr>
        <w:t>Crick Lund</w:t>
      </w:r>
      <w:r w:rsidR="00FF428C" w:rsidRPr="004153C3">
        <w:rPr>
          <w:rFonts w:ascii="Tahoma" w:hAnsi="Tahoma" w:cs="Tahoma"/>
          <w:b/>
          <w:bCs/>
          <w:lang w:eastAsia="en-ZA"/>
        </w:rPr>
        <w:t xml:space="preserve"> </w:t>
      </w:r>
      <w:r w:rsidR="004153C3" w:rsidRPr="004153C3">
        <w:rPr>
          <w:rFonts w:ascii="Tahoma" w:hAnsi="Tahoma" w:cs="Tahoma"/>
          <w:bCs/>
          <w:lang w:eastAsia="en-ZA"/>
        </w:rPr>
        <w:t xml:space="preserve">to </w:t>
      </w:r>
      <w:r w:rsidR="00E81843">
        <w:rPr>
          <w:rFonts w:ascii="Tahoma" w:hAnsi="Tahoma" w:cs="Tahoma"/>
          <w:bCs/>
          <w:lang w:eastAsia="en-ZA"/>
        </w:rPr>
        <w:t xml:space="preserve">comment on understanding </w:t>
      </w:r>
      <w:r w:rsidR="00FF428C" w:rsidRPr="004153C3">
        <w:rPr>
          <w:rFonts w:ascii="Tahoma" w:hAnsi="Tahoma" w:cs="Tahoma"/>
        </w:rPr>
        <w:t xml:space="preserve">the complex cyclical relationship between poverty and mental illness in SA and </w:t>
      </w:r>
      <w:r w:rsidR="004153C3">
        <w:rPr>
          <w:rFonts w:ascii="Tahoma" w:hAnsi="Tahoma" w:cs="Tahoma"/>
        </w:rPr>
        <w:t xml:space="preserve">other </w:t>
      </w:r>
      <w:r w:rsidR="00FF428C" w:rsidRPr="004153C3">
        <w:rPr>
          <w:rFonts w:ascii="Tahoma" w:hAnsi="Tahoma" w:cs="Tahoma"/>
        </w:rPr>
        <w:t>African countries</w:t>
      </w:r>
      <w:r w:rsidR="00C91F48" w:rsidRPr="004153C3">
        <w:rPr>
          <w:rFonts w:ascii="Tahoma" w:hAnsi="Tahoma" w:cs="Tahoma"/>
          <w:bCs/>
          <w:lang w:eastAsia="en-ZA"/>
        </w:rPr>
        <w:t xml:space="preserve"> </w:t>
      </w:r>
    </w:p>
    <w:p w:rsidR="002853B6" w:rsidRPr="00A85A6E" w:rsidRDefault="002853B6" w:rsidP="00D81724">
      <w:pPr>
        <w:pStyle w:val="ListParagraph"/>
        <w:numPr>
          <w:ilvl w:val="0"/>
          <w:numId w:val="2"/>
        </w:numPr>
        <w:spacing w:line="240" w:lineRule="auto"/>
        <w:rPr>
          <w:rFonts w:ascii="Tahoma" w:hAnsi="Tahoma" w:cs="Tahoma"/>
          <w:b/>
          <w:bCs/>
          <w:lang w:eastAsia="en-ZA"/>
        </w:rPr>
      </w:pPr>
      <w:r w:rsidRPr="002F032C">
        <w:rPr>
          <w:rFonts w:ascii="Tahoma" w:hAnsi="Tahoma" w:cs="Tahoma"/>
          <w:b/>
          <w:bCs/>
          <w:lang w:eastAsia="en-ZA"/>
        </w:rPr>
        <w:t>Dr I</w:t>
      </w:r>
      <w:r w:rsidRPr="002F032C">
        <w:rPr>
          <w:rFonts w:ascii="Tahoma" w:hAnsi="Tahoma" w:cs="Tahoma"/>
          <w:b/>
        </w:rPr>
        <w:t xml:space="preserve">sabelle </w:t>
      </w:r>
      <w:proofErr w:type="spellStart"/>
      <w:r w:rsidRPr="002F032C">
        <w:rPr>
          <w:rFonts w:ascii="Tahoma" w:hAnsi="Tahoma" w:cs="Tahoma"/>
          <w:b/>
        </w:rPr>
        <w:t>Ansorge</w:t>
      </w:r>
      <w:proofErr w:type="spellEnd"/>
      <w:r w:rsidR="00535504">
        <w:rPr>
          <w:rFonts w:ascii="Tahoma" w:hAnsi="Tahoma" w:cs="Tahoma"/>
        </w:rPr>
        <w:t xml:space="preserve">, </w:t>
      </w:r>
      <w:r w:rsidRPr="00680206">
        <w:rPr>
          <w:rFonts w:ascii="Tahoma" w:hAnsi="Tahoma" w:cs="Tahoma"/>
          <w:b/>
        </w:rPr>
        <w:t>Senior Lecturer in UCT’s Oceanography Department</w:t>
      </w:r>
      <w:r w:rsidR="00D81724" w:rsidRPr="00680206">
        <w:rPr>
          <w:rFonts w:ascii="Tahoma" w:hAnsi="Tahoma" w:cs="Tahoma"/>
          <w:b/>
        </w:rPr>
        <w:t>,</w:t>
      </w:r>
      <w:r w:rsidR="00D81724" w:rsidRPr="002F032C">
        <w:rPr>
          <w:rFonts w:ascii="Tahoma" w:hAnsi="Tahoma" w:cs="Tahoma"/>
        </w:rPr>
        <w:t xml:space="preserve"> will be supervising a team of Masters students who depart on 2 April </w:t>
      </w:r>
      <w:r w:rsidR="00881BE7">
        <w:rPr>
          <w:rFonts w:ascii="Tahoma" w:hAnsi="Tahoma" w:cs="Tahoma"/>
        </w:rPr>
        <w:t xml:space="preserve">2014 </w:t>
      </w:r>
      <w:r w:rsidR="00D81724" w:rsidRPr="002F032C">
        <w:rPr>
          <w:rFonts w:ascii="Tahoma" w:hAnsi="Tahoma" w:cs="Tahoma"/>
        </w:rPr>
        <w:t xml:space="preserve">on the </w:t>
      </w:r>
      <w:r w:rsidR="00D81724" w:rsidRPr="002F032C">
        <w:rPr>
          <w:rFonts w:ascii="Tahoma" w:hAnsi="Tahoma" w:cs="Tahoma"/>
          <w:i/>
        </w:rPr>
        <w:t>SA Agulhas II</w:t>
      </w:r>
      <w:r w:rsidR="00D81724" w:rsidRPr="002F032C">
        <w:rPr>
          <w:rFonts w:ascii="Tahoma" w:hAnsi="Tahoma" w:cs="Tahoma"/>
        </w:rPr>
        <w:t>, to study eddies in the Southern Ocean and their relationship to balancing the planet’s ocean climate.</w:t>
      </w:r>
    </w:p>
    <w:p w:rsidR="00A85A6E" w:rsidRPr="00535504" w:rsidRDefault="00A85A6E" w:rsidP="00D81724">
      <w:pPr>
        <w:pStyle w:val="ListParagraph"/>
        <w:numPr>
          <w:ilvl w:val="0"/>
          <w:numId w:val="2"/>
        </w:numPr>
        <w:spacing w:line="240" w:lineRule="auto"/>
        <w:rPr>
          <w:rFonts w:ascii="Tahoma" w:hAnsi="Tahoma" w:cs="Tahoma"/>
          <w:b/>
          <w:bCs/>
          <w:lang w:eastAsia="en-ZA"/>
        </w:rPr>
      </w:pPr>
      <w:r w:rsidRPr="00535504">
        <w:rPr>
          <w:rFonts w:ascii="Tahoma" w:hAnsi="Tahoma" w:cs="Tahoma"/>
          <w:b/>
          <w:bCs/>
          <w:lang w:eastAsia="en-ZA"/>
        </w:rPr>
        <w:t>Associate Professor De</w:t>
      </w:r>
      <w:r w:rsidR="00920977">
        <w:rPr>
          <w:rFonts w:ascii="Tahoma" w:hAnsi="Tahoma" w:cs="Tahoma"/>
          <w:b/>
          <w:bCs/>
          <w:lang w:eastAsia="en-ZA"/>
        </w:rPr>
        <w:t>r</w:t>
      </w:r>
      <w:r w:rsidRPr="00535504">
        <w:rPr>
          <w:rFonts w:ascii="Tahoma" w:hAnsi="Tahoma" w:cs="Tahoma"/>
          <w:b/>
          <w:bCs/>
          <w:lang w:eastAsia="en-ZA"/>
        </w:rPr>
        <w:t xml:space="preserve">ek </w:t>
      </w:r>
      <w:proofErr w:type="spellStart"/>
      <w:r w:rsidRPr="00535504">
        <w:rPr>
          <w:rFonts w:ascii="Tahoma" w:hAnsi="Tahoma" w:cs="Tahoma"/>
          <w:b/>
          <w:bCs/>
          <w:lang w:eastAsia="en-ZA"/>
        </w:rPr>
        <w:t>Hellenberg</w:t>
      </w:r>
      <w:proofErr w:type="spellEnd"/>
      <w:r w:rsidRPr="00535504">
        <w:rPr>
          <w:rFonts w:ascii="Tahoma" w:hAnsi="Tahoma" w:cs="Tahoma"/>
          <w:b/>
          <w:bCs/>
          <w:lang w:eastAsia="en-ZA"/>
        </w:rPr>
        <w:t xml:space="preserve">, Head of </w:t>
      </w:r>
      <w:r w:rsidR="00920977">
        <w:rPr>
          <w:rFonts w:ascii="Tahoma" w:hAnsi="Tahoma" w:cs="Tahoma"/>
          <w:b/>
          <w:bCs/>
          <w:lang w:eastAsia="en-ZA"/>
        </w:rPr>
        <w:t xml:space="preserve">UCT’s </w:t>
      </w:r>
      <w:r w:rsidRPr="00535504">
        <w:rPr>
          <w:rFonts w:ascii="Tahoma" w:hAnsi="Tahoma" w:cs="Tahoma"/>
          <w:b/>
          <w:bCs/>
          <w:lang w:eastAsia="en-ZA"/>
        </w:rPr>
        <w:t xml:space="preserve">Division of Family </w:t>
      </w:r>
      <w:r w:rsidR="00535504" w:rsidRPr="00535504">
        <w:rPr>
          <w:rFonts w:ascii="Tahoma" w:hAnsi="Tahoma" w:cs="Tahoma"/>
          <w:b/>
          <w:bCs/>
          <w:lang w:eastAsia="en-ZA"/>
        </w:rPr>
        <w:t>Medicine</w:t>
      </w:r>
      <w:r w:rsidR="00920977">
        <w:rPr>
          <w:rFonts w:ascii="Tahoma" w:hAnsi="Tahoma" w:cs="Tahoma"/>
          <w:b/>
          <w:bCs/>
          <w:lang w:eastAsia="en-ZA"/>
        </w:rPr>
        <w:t>,</w:t>
      </w:r>
      <w:r w:rsidR="00535504" w:rsidRPr="00535504">
        <w:rPr>
          <w:rFonts w:ascii="Tahoma" w:hAnsi="Tahoma" w:cs="Tahoma"/>
          <w:b/>
          <w:bCs/>
          <w:lang w:eastAsia="en-ZA"/>
        </w:rPr>
        <w:t xml:space="preserve"> </w:t>
      </w:r>
      <w:r w:rsidR="00535504" w:rsidRPr="00680206">
        <w:rPr>
          <w:rFonts w:ascii="Tahoma" w:hAnsi="Tahoma" w:cs="Tahoma"/>
          <w:bCs/>
          <w:lang w:eastAsia="en-ZA"/>
        </w:rPr>
        <w:t>to comment on the success of</w:t>
      </w:r>
      <w:r w:rsidR="00535504" w:rsidRPr="00535504">
        <w:rPr>
          <w:rFonts w:ascii="Tahoma" w:hAnsi="Tahoma" w:cs="Tahoma"/>
          <w:b/>
          <w:bCs/>
          <w:lang w:eastAsia="en-ZA"/>
        </w:rPr>
        <w:t xml:space="preserve"> </w:t>
      </w:r>
      <w:r w:rsidR="00535504" w:rsidRPr="00535504">
        <w:rPr>
          <w:rFonts w:ascii="Tahoma" w:eastAsia="Times New Roman" w:hAnsi="Tahoma" w:cs="Tahoma"/>
        </w:rPr>
        <w:t xml:space="preserve">language courses offered to health services staff members at two </w:t>
      </w:r>
      <w:r w:rsidR="00881BE7">
        <w:rPr>
          <w:rFonts w:ascii="Tahoma" w:eastAsia="Times New Roman" w:hAnsi="Tahoma" w:cs="Tahoma"/>
        </w:rPr>
        <w:t xml:space="preserve">Cape Town </w:t>
      </w:r>
      <w:r w:rsidR="00535504" w:rsidRPr="00535504">
        <w:rPr>
          <w:rFonts w:ascii="Tahoma" w:eastAsia="Times New Roman" w:hAnsi="Tahoma" w:cs="Tahoma"/>
        </w:rPr>
        <w:t xml:space="preserve">community health centres </w:t>
      </w:r>
    </w:p>
    <w:p w:rsidR="0014741C" w:rsidRPr="0014741C" w:rsidRDefault="0014741C" w:rsidP="00282CCE">
      <w:pPr>
        <w:pStyle w:val="ListParagraph"/>
        <w:spacing w:line="240" w:lineRule="auto"/>
        <w:rPr>
          <w:rFonts w:ascii="Tahoma" w:hAnsi="Tahoma" w:cs="Tahoma"/>
          <w:b/>
          <w:bCs/>
          <w:lang w:eastAsia="en-ZA"/>
        </w:rPr>
      </w:pP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15"/>
        <w:gridCol w:w="4028"/>
        <w:gridCol w:w="2669"/>
      </w:tblGrid>
      <w:tr w:rsidR="004807DD" w:rsidRPr="005D5AD7" w:rsidTr="00466FB1">
        <w:trPr>
          <w:jc w:val="center"/>
        </w:trPr>
        <w:tc>
          <w:tcPr>
            <w:tcW w:w="2215" w:type="dxa"/>
            <w:tcMar>
              <w:top w:w="0" w:type="dxa"/>
              <w:left w:w="108" w:type="dxa"/>
              <w:bottom w:w="0" w:type="dxa"/>
              <w:right w:w="108" w:type="dxa"/>
            </w:tcMar>
            <w:hideMark/>
          </w:tcPr>
          <w:p w:rsidR="004807DD" w:rsidRPr="005D5AD7" w:rsidRDefault="00C80D30" w:rsidP="00470141">
            <w:pPr>
              <w:jc w:val="center"/>
              <w:rPr>
                <w:rFonts w:ascii="Tahoma" w:hAnsi="Tahoma" w:cs="Tahoma"/>
                <w:b/>
                <w:bCs/>
                <w:sz w:val="20"/>
                <w:szCs w:val="20"/>
                <w:lang w:eastAsia="en-ZA"/>
              </w:rPr>
            </w:pPr>
            <w:r>
              <w:rPr>
                <w:rFonts w:ascii="Tahoma" w:hAnsi="Tahoma" w:cs="Tahoma"/>
                <w:b/>
                <w:bCs/>
                <w:sz w:val="20"/>
                <w:szCs w:val="20"/>
                <w:lang w:eastAsia="en-ZA"/>
              </w:rPr>
              <w:t>Event/</w:t>
            </w:r>
            <w:r w:rsidR="00C26FD7">
              <w:rPr>
                <w:rFonts w:ascii="Tahoma" w:hAnsi="Tahoma" w:cs="Tahoma"/>
                <w:b/>
                <w:bCs/>
                <w:sz w:val="20"/>
                <w:szCs w:val="20"/>
                <w:lang w:eastAsia="en-ZA"/>
              </w:rPr>
              <w:t>Topic</w:t>
            </w:r>
          </w:p>
        </w:tc>
        <w:tc>
          <w:tcPr>
            <w:tcW w:w="4028" w:type="dxa"/>
            <w:tcMar>
              <w:top w:w="0" w:type="dxa"/>
              <w:left w:w="108" w:type="dxa"/>
              <w:bottom w:w="0" w:type="dxa"/>
              <w:right w:w="108" w:type="dxa"/>
            </w:tcMar>
            <w:hideMark/>
          </w:tcPr>
          <w:p w:rsidR="004807DD" w:rsidRPr="005D5AD7" w:rsidRDefault="004807DD" w:rsidP="00470141">
            <w:pPr>
              <w:jc w:val="center"/>
              <w:rPr>
                <w:rFonts w:ascii="Tahoma" w:hAnsi="Tahoma" w:cs="Tahoma"/>
                <w:b/>
                <w:bCs/>
                <w:sz w:val="20"/>
                <w:szCs w:val="20"/>
                <w:lang w:eastAsia="en-ZA"/>
              </w:rPr>
            </w:pPr>
            <w:r w:rsidRPr="005D5AD7">
              <w:rPr>
                <w:rFonts w:ascii="Tahoma" w:hAnsi="Tahoma" w:cs="Tahoma"/>
                <w:b/>
                <w:bCs/>
                <w:sz w:val="20"/>
                <w:szCs w:val="20"/>
                <w:lang w:eastAsia="en-ZA"/>
              </w:rPr>
              <w:t xml:space="preserve">Highlights/Speakers </w:t>
            </w:r>
          </w:p>
        </w:tc>
        <w:tc>
          <w:tcPr>
            <w:tcW w:w="2669" w:type="dxa"/>
            <w:tcMar>
              <w:top w:w="0" w:type="dxa"/>
              <w:left w:w="108" w:type="dxa"/>
              <w:bottom w:w="0" w:type="dxa"/>
              <w:right w:w="108" w:type="dxa"/>
            </w:tcMar>
            <w:hideMark/>
          </w:tcPr>
          <w:p w:rsidR="004807DD" w:rsidRPr="005D5AD7" w:rsidRDefault="004807DD" w:rsidP="00470141">
            <w:pPr>
              <w:jc w:val="center"/>
              <w:rPr>
                <w:rFonts w:ascii="Tahoma" w:hAnsi="Tahoma" w:cs="Tahoma"/>
                <w:b/>
                <w:bCs/>
                <w:sz w:val="20"/>
                <w:szCs w:val="20"/>
                <w:lang w:eastAsia="en-ZA"/>
              </w:rPr>
            </w:pPr>
            <w:r w:rsidRPr="005D5AD7">
              <w:rPr>
                <w:rFonts w:ascii="Tahoma" w:hAnsi="Tahoma" w:cs="Tahoma"/>
                <w:b/>
                <w:bCs/>
                <w:sz w:val="20"/>
                <w:szCs w:val="20"/>
                <w:lang w:eastAsia="en-ZA"/>
              </w:rPr>
              <w:t>Contact</w:t>
            </w:r>
          </w:p>
        </w:tc>
      </w:tr>
      <w:tr w:rsidR="00D749C1" w:rsidRPr="005D5AD7" w:rsidTr="004153C3">
        <w:trPr>
          <w:trHeight w:val="1007"/>
          <w:jc w:val="center"/>
        </w:trPr>
        <w:tc>
          <w:tcPr>
            <w:tcW w:w="2215" w:type="dxa"/>
            <w:tcMar>
              <w:top w:w="0" w:type="dxa"/>
              <w:left w:w="108" w:type="dxa"/>
              <w:bottom w:w="0" w:type="dxa"/>
              <w:right w:w="108" w:type="dxa"/>
            </w:tcMar>
          </w:tcPr>
          <w:p w:rsidR="00D749C1" w:rsidRDefault="00D749C1" w:rsidP="00FE0385">
            <w:pPr>
              <w:rPr>
                <w:rFonts w:ascii="Tahoma" w:hAnsi="Tahoma" w:cs="Tahoma"/>
                <w:b/>
                <w:bCs/>
                <w:sz w:val="18"/>
                <w:szCs w:val="18"/>
                <w:lang w:eastAsia="en-ZA"/>
              </w:rPr>
            </w:pPr>
            <w:r w:rsidRPr="00FE0385">
              <w:rPr>
                <w:rFonts w:ascii="Tahoma" w:hAnsi="Tahoma" w:cs="Tahoma"/>
                <w:b/>
                <w:sz w:val="18"/>
              </w:rPr>
              <w:t xml:space="preserve">Mr Bill Frankel </w:t>
            </w:r>
            <w:r w:rsidRPr="00FE0385">
              <w:rPr>
                <w:rFonts w:ascii="Tahoma" w:hAnsi="Tahoma" w:cs="Tahoma"/>
                <w:sz w:val="18"/>
              </w:rPr>
              <w:t>to receive Vice-Chancellor’s Silver Medal</w:t>
            </w:r>
            <w:r>
              <w:rPr>
                <w:rFonts w:ascii="Tahoma" w:hAnsi="Tahoma" w:cs="Tahoma"/>
                <w:b/>
                <w:bCs/>
                <w:sz w:val="18"/>
                <w:szCs w:val="18"/>
                <w:lang w:eastAsia="en-ZA"/>
              </w:rPr>
              <w:t>:</w:t>
            </w:r>
          </w:p>
          <w:p w:rsidR="00D749C1" w:rsidRDefault="00D749C1" w:rsidP="00FE0385">
            <w:pPr>
              <w:rPr>
                <w:rFonts w:ascii="Tahoma" w:hAnsi="Tahoma" w:cs="Tahoma"/>
                <w:b/>
                <w:bCs/>
                <w:sz w:val="18"/>
                <w:szCs w:val="18"/>
                <w:lang w:eastAsia="en-ZA"/>
              </w:rPr>
            </w:pPr>
          </w:p>
          <w:p w:rsidR="00DE6199" w:rsidRDefault="00DE6199" w:rsidP="00FE0385">
            <w:pPr>
              <w:rPr>
                <w:rFonts w:ascii="Tahoma" w:hAnsi="Tahoma" w:cs="Tahoma"/>
                <w:b/>
                <w:bCs/>
                <w:sz w:val="18"/>
                <w:szCs w:val="18"/>
                <w:lang w:eastAsia="en-ZA"/>
              </w:rPr>
            </w:pPr>
            <w:r>
              <w:rPr>
                <w:rFonts w:ascii="Tahoma" w:hAnsi="Tahoma" w:cs="Tahoma"/>
                <w:b/>
                <w:bCs/>
                <w:sz w:val="18"/>
                <w:szCs w:val="18"/>
                <w:lang w:eastAsia="en-ZA"/>
              </w:rPr>
              <w:t xml:space="preserve">Time: </w:t>
            </w:r>
            <w:r w:rsidRPr="00DE6199">
              <w:rPr>
                <w:rFonts w:ascii="Tahoma" w:hAnsi="Tahoma" w:cs="Tahoma"/>
                <w:bCs/>
                <w:sz w:val="18"/>
                <w:szCs w:val="18"/>
                <w:lang w:eastAsia="en-ZA"/>
              </w:rPr>
              <w:t>19h00</w:t>
            </w:r>
          </w:p>
          <w:p w:rsidR="00DE6199" w:rsidRDefault="00DE6199" w:rsidP="00FE0385">
            <w:pPr>
              <w:rPr>
                <w:rFonts w:ascii="Tahoma" w:hAnsi="Tahoma" w:cs="Tahoma"/>
                <w:b/>
                <w:bCs/>
                <w:sz w:val="18"/>
                <w:szCs w:val="18"/>
                <w:lang w:eastAsia="en-ZA"/>
              </w:rPr>
            </w:pPr>
          </w:p>
          <w:p w:rsidR="000C3E88" w:rsidRDefault="00DE6199" w:rsidP="00FE0385">
            <w:pPr>
              <w:rPr>
                <w:rFonts w:ascii="Tahoma" w:hAnsi="Tahoma" w:cs="Tahoma"/>
                <w:b/>
                <w:bCs/>
                <w:sz w:val="18"/>
                <w:szCs w:val="18"/>
                <w:lang w:eastAsia="en-ZA"/>
              </w:rPr>
            </w:pPr>
            <w:r>
              <w:rPr>
                <w:rFonts w:ascii="Tahoma" w:hAnsi="Tahoma" w:cs="Tahoma"/>
                <w:b/>
                <w:bCs/>
                <w:sz w:val="18"/>
                <w:szCs w:val="18"/>
                <w:lang w:eastAsia="en-ZA"/>
              </w:rPr>
              <w:t xml:space="preserve">Date: </w:t>
            </w:r>
            <w:r>
              <w:rPr>
                <w:rFonts w:ascii="Tahoma" w:hAnsi="Tahoma" w:cs="Tahoma"/>
                <w:bCs/>
                <w:sz w:val="18"/>
                <w:szCs w:val="18"/>
                <w:lang w:eastAsia="en-ZA"/>
              </w:rPr>
              <w:t>Tuesday, 25 March 2014</w:t>
            </w:r>
            <w:r w:rsidR="00D749C1">
              <w:rPr>
                <w:rFonts w:ascii="Tahoma" w:hAnsi="Tahoma" w:cs="Tahoma"/>
                <w:b/>
                <w:bCs/>
                <w:sz w:val="18"/>
                <w:szCs w:val="18"/>
                <w:lang w:eastAsia="en-ZA"/>
              </w:rPr>
              <w:t xml:space="preserve"> </w:t>
            </w:r>
          </w:p>
          <w:p w:rsidR="00DE6199" w:rsidRDefault="00DE6199" w:rsidP="00FE0385">
            <w:pPr>
              <w:rPr>
                <w:rFonts w:ascii="Tahoma" w:hAnsi="Tahoma" w:cs="Tahoma"/>
                <w:b/>
                <w:bCs/>
                <w:sz w:val="18"/>
                <w:szCs w:val="18"/>
                <w:lang w:eastAsia="en-ZA"/>
              </w:rPr>
            </w:pPr>
          </w:p>
          <w:p w:rsidR="000C3E88" w:rsidRPr="003C2E50" w:rsidRDefault="000C3E88" w:rsidP="00FE0385">
            <w:pPr>
              <w:rPr>
                <w:rFonts w:ascii="Tahoma" w:hAnsi="Tahoma" w:cs="Tahoma"/>
                <w:bCs/>
                <w:sz w:val="18"/>
                <w:szCs w:val="18"/>
                <w:lang w:eastAsia="en-ZA"/>
              </w:rPr>
            </w:pPr>
            <w:r w:rsidRPr="003C2E50">
              <w:rPr>
                <w:rFonts w:ascii="Tahoma" w:hAnsi="Tahoma" w:cs="Tahoma"/>
                <w:bCs/>
                <w:sz w:val="18"/>
                <w:szCs w:val="18"/>
                <w:lang w:eastAsia="en-ZA"/>
              </w:rPr>
              <w:t>(He is also available at other times of the day</w:t>
            </w:r>
            <w:r w:rsidR="00881BE7">
              <w:rPr>
                <w:rFonts w:ascii="Tahoma" w:hAnsi="Tahoma" w:cs="Tahoma"/>
                <w:bCs/>
                <w:sz w:val="18"/>
                <w:szCs w:val="18"/>
                <w:lang w:eastAsia="en-ZA"/>
              </w:rPr>
              <w:t>.</w:t>
            </w:r>
            <w:r w:rsidRPr="003C2E50">
              <w:rPr>
                <w:rFonts w:ascii="Tahoma" w:hAnsi="Tahoma" w:cs="Tahoma"/>
                <w:bCs/>
                <w:sz w:val="18"/>
                <w:szCs w:val="18"/>
                <w:lang w:eastAsia="en-ZA"/>
              </w:rPr>
              <w:t>)</w:t>
            </w:r>
          </w:p>
        </w:tc>
        <w:tc>
          <w:tcPr>
            <w:tcW w:w="4028" w:type="dxa"/>
            <w:tcMar>
              <w:top w:w="0" w:type="dxa"/>
              <w:left w:w="108" w:type="dxa"/>
              <w:bottom w:w="0" w:type="dxa"/>
              <w:right w:w="108" w:type="dxa"/>
            </w:tcMar>
          </w:tcPr>
          <w:p w:rsidR="00222DF6" w:rsidRDefault="00D749C1" w:rsidP="00497259">
            <w:pPr>
              <w:rPr>
                <w:rFonts w:ascii="Tahoma" w:hAnsi="Tahoma" w:cs="Tahoma"/>
                <w:sz w:val="18"/>
                <w:szCs w:val="18"/>
              </w:rPr>
            </w:pPr>
            <w:r w:rsidRPr="00A91588">
              <w:rPr>
                <w:rFonts w:ascii="Tahoma" w:hAnsi="Tahoma" w:cs="Tahoma"/>
                <w:b/>
                <w:sz w:val="18"/>
                <w:szCs w:val="18"/>
              </w:rPr>
              <w:t xml:space="preserve">Mr Bill Frankel’s </w:t>
            </w:r>
            <w:r w:rsidRPr="00A91588">
              <w:rPr>
                <w:rFonts w:ascii="Tahoma" w:hAnsi="Tahoma" w:cs="Tahoma"/>
                <w:sz w:val="18"/>
                <w:szCs w:val="18"/>
              </w:rPr>
              <w:t xml:space="preserve">many years of enthusiastic </w:t>
            </w:r>
            <w:r>
              <w:rPr>
                <w:rFonts w:ascii="Tahoma" w:hAnsi="Tahoma" w:cs="Tahoma"/>
                <w:sz w:val="18"/>
                <w:szCs w:val="18"/>
              </w:rPr>
              <w:t xml:space="preserve">philanthropy through the Claude Leon Foundation (he is a grandson of Claude Leon) </w:t>
            </w:r>
            <w:r w:rsidRPr="00A91588">
              <w:rPr>
                <w:rFonts w:ascii="Tahoma" w:hAnsi="Tahoma" w:cs="Tahoma"/>
                <w:sz w:val="18"/>
                <w:szCs w:val="18"/>
              </w:rPr>
              <w:t xml:space="preserve">are helping to increase the volume and quality of research output in South Africa, to ensure the transfer of technical skills and generally enhance the research culture at our universities and technikons, thus contributing to significant research projects that will have a direct impact on people’s lives. </w:t>
            </w:r>
          </w:p>
          <w:p w:rsidR="00222DF6" w:rsidRDefault="00222DF6" w:rsidP="00497259">
            <w:pPr>
              <w:rPr>
                <w:rFonts w:ascii="Tahoma" w:hAnsi="Tahoma" w:cs="Tahoma"/>
                <w:sz w:val="18"/>
                <w:szCs w:val="18"/>
              </w:rPr>
            </w:pPr>
          </w:p>
          <w:p w:rsidR="00D749C1" w:rsidRDefault="00D749C1" w:rsidP="00CB1379">
            <w:pPr>
              <w:rPr>
                <w:rFonts w:ascii="Tahoma" w:hAnsi="Tahoma" w:cs="Tahoma"/>
                <w:b/>
                <w:sz w:val="18"/>
                <w:szCs w:val="18"/>
              </w:rPr>
            </w:pPr>
            <w:r w:rsidRPr="00A91588">
              <w:rPr>
                <w:rFonts w:ascii="Tahoma" w:hAnsi="Tahoma" w:cs="Tahoma"/>
                <w:sz w:val="18"/>
                <w:szCs w:val="18"/>
              </w:rPr>
              <w:t>In the 1960s</w:t>
            </w:r>
            <w:r w:rsidR="00222DF6">
              <w:rPr>
                <w:rFonts w:ascii="Tahoma" w:hAnsi="Tahoma" w:cs="Tahoma"/>
                <w:sz w:val="18"/>
                <w:szCs w:val="18"/>
              </w:rPr>
              <w:t>, after graduating from UCT with a Law degree,</w:t>
            </w:r>
            <w:r w:rsidRPr="00A91588">
              <w:rPr>
                <w:rFonts w:ascii="Tahoma" w:hAnsi="Tahoma" w:cs="Tahoma"/>
                <w:sz w:val="18"/>
                <w:szCs w:val="18"/>
              </w:rPr>
              <w:t xml:space="preserve"> he was threatened with detention for his political activities</w:t>
            </w:r>
            <w:r w:rsidR="00222DF6">
              <w:rPr>
                <w:rFonts w:ascii="Tahoma" w:hAnsi="Tahoma" w:cs="Tahoma"/>
                <w:sz w:val="18"/>
                <w:szCs w:val="18"/>
              </w:rPr>
              <w:t>. He</w:t>
            </w:r>
            <w:r w:rsidRPr="00A91588">
              <w:rPr>
                <w:rFonts w:ascii="Tahoma" w:hAnsi="Tahoma" w:cs="Tahoma"/>
                <w:sz w:val="18"/>
                <w:szCs w:val="18"/>
              </w:rPr>
              <w:t xml:space="preserve"> </w:t>
            </w:r>
            <w:r w:rsidR="00222DF6">
              <w:rPr>
                <w:rFonts w:ascii="Tahoma" w:hAnsi="Tahoma" w:cs="Tahoma"/>
                <w:sz w:val="18"/>
                <w:szCs w:val="18"/>
              </w:rPr>
              <w:t xml:space="preserve">left the country and </w:t>
            </w:r>
            <w:r w:rsidRPr="00A91588">
              <w:rPr>
                <w:rFonts w:ascii="Tahoma" w:hAnsi="Tahoma" w:cs="Tahoma"/>
                <w:sz w:val="18"/>
                <w:szCs w:val="18"/>
              </w:rPr>
              <w:t>joined a London law firm. He was later asked to help the International Defence and Aid Fund for Southern Africa (</w:t>
            </w:r>
            <w:proofErr w:type="spellStart"/>
            <w:r w:rsidRPr="00A91588">
              <w:rPr>
                <w:rFonts w:ascii="Tahoma" w:hAnsi="Tahoma" w:cs="Tahoma"/>
                <w:sz w:val="18"/>
                <w:szCs w:val="18"/>
              </w:rPr>
              <w:t>IDAF</w:t>
            </w:r>
            <w:proofErr w:type="spellEnd"/>
            <w:r w:rsidRPr="00A91588">
              <w:rPr>
                <w:rFonts w:ascii="Tahoma" w:hAnsi="Tahoma" w:cs="Tahoma"/>
                <w:sz w:val="18"/>
                <w:szCs w:val="18"/>
              </w:rPr>
              <w:t xml:space="preserve">) to set up a strategy to smuggle funds into SA for the legal defence of political opponents of apartheid, </w:t>
            </w:r>
            <w:r w:rsidR="00222DF6">
              <w:rPr>
                <w:rFonts w:ascii="Tahoma" w:hAnsi="Tahoma" w:cs="Tahoma"/>
                <w:sz w:val="18"/>
                <w:szCs w:val="18"/>
              </w:rPr>
              <w:t xml:space="preserve">and did so </w:t>
            </w:r>
            <w:r w:rsidRPr="00A91588">
              <w:rPr>
                <w:rFonts w:ascii="Tahoma" w:hAnsi="Tahoma" w:cs="Tahoma"/>
                <w:sz w:val="18"/>
                <w:szCs w:val="18"/>
              </w:rPr>
              <w:t xml:space="preserve">from 1966 to 1991. </w:t>
            </w:r>
            <w:r>
              <w:rPr>
                <w:rFonts w:ascii="Tahoma" w:hAnsi="Tahoma" w:cs="Tahoma"/>
                <w:sz w:val="18"/>
                <w:szCs w:val="18"/>
              </w:rPr>
              <w:t xml:space="preserve">He was awarded the OBE in recognition of this service. </w:t>
            </w:r>
          </w:p>
          <w:p w:rsidR="00CB1379" w:rsidRPr="00282CCE" w:rsidRDefault="00CB1379" w:rsidP="00CB1379">
            <w:pPr>
              <w:rPr>
                <w:rFonts w:ascii="Tahoma" w:eastAsia="Times New Roman" w:hAnsi="Tahoma" w:cs="Tahoma"/>
                <w:sz w:val="18"/>
                <w:szCs w:val="18"/>
                <w:lang w:eastAsia="en-ZA"/>
              </w:rPr>
            </w:pPr>
          </w:p>
        </w:tc>
        <w:tc>
          <w:tcPr>
            <w:tcW w:w="2669" w:type="dxa"/>
            <w:tcMar>
              <w:top w:w="0" w:type="dxa"/>
              <w:left w:w="108" w:type="dxa"/>
              <w:bottom w:w="0" w:type="dxa"/>
              <w:right w:w="108" w:type="dxa"/>
            </w:tcMar>
          </w:tcPr>
          <w:p w:rsidR="00D749C1" w:rsidRPr="000A0898" w:rsidRDefault="00D749C1" w:rsidP="008049FA">
            <w:pPr>
              <w:rPr>
                <w:rFonts w:ascii="Tahoma" w:hAnsi="Tahoma" w:cs="Tahoma"/>
                <w:b/>
                <w:sz w:val="18"/>
                <w:szCs w:val="18"/>
              </w:rPr>
            </w:pPr>
            <w:r>
              <w:rPr>
                <w:rFonts w:ascii="Tahoma" w:hAnsi="Tahoma" w:cs="Tahoma"/>
                <w:b/>
                <w:sz w:val="18"/>
                <w:szCs w:val="18"/>
              </w:rPr>
              <w:t>Patricia Lucas</w:t>
            </w:r>
          </w:p>
          <w:p w:rsidR="00D749C1" w:rsidRPr="000A0898" w:rsidRDefault="00D749C1" w:rsidP="008049FA">
            <w:pPr>
              <w:rPr>
                <w:rFonts w:ascii="Tahoma" w:hAnsi="Tahoma" w:cs="Tahoma"/>
                <w:sz w:val="18"/>
                <w:szCs w:val="18"/>
              </w:rPr>
            </w:pPr>
            <w:r w:rsidRPr="000A0898">
              <w:rPr>
                <w:rFonts w:ascii="Tahoma" w:hAnsi="Tahoma" w:cs="Tahoma"/>
                <w:sz w:val="18"/>
                <w:szCs w:val="18"/>
              </w:rPr>
              <w:t>Tel: 021 650 5428</w:t>
            </w:r>
          </w:p>
          <w:p w:rsidR="00D749C1" w:rsidRPr="000A0898" w:rsidRDefault="008B0391" w:rsidP="006F35CF">
            <w:pPr>
              <w:rPr>
                <w:rFonts w:ascii="Tahoma" w:hAnsi="Tahoma" w:cs="Tahoma"/>
                <w:b/>
                <w:bCs/>
                <w:sz w:val="18"/>
                <w:szCs w:val="18"/>
                <w:lang w:eastAsia="en-ZA"/>
              </w:rPr>
            </w:pPr>
            <w:hyperlink r:id="rId7" w:history="1">
              <w:r w:rsidR="000C3E88" w:rsidRPr="00645F78">
                <w:rPr>
                  <w:rStyle w:val="Hyperlink"/>
                  <w:rFonts w:ascii="Tahoma" w:hAnsi="Tahoma" w:cs="Tahoma"/>
                  <w:b/>
                  <w:sz w:val="18"/>
                  <w:szCs w:val="18"/>
                </w:rPr>
                <w:t>Pat.Lucas@uct.ac.za</w:t>
              </w:r>
            </w:hyperlink>
          </w:p>
        </w:tc>
      </w:tr>
      <w:tr w:rsidR="00D749C1" w:rsidRPr="005D5AD7" w:rsidTr="00466FB1">
        <w:trPr>
          <w:trHeight w:val="1408"/>
          <w:jc w:val="center"/>
        </w:trPr>
        <w:tc>
          <w:tcPr>
            <w:tcW w:w="2215" w:type="dxa"/>
            <w:tcMar>
              <w:top w:w="0" w:type="dxa"/>
              <w:left w:w="108" w:type="dxa"/>
              <w:bottom w:w="0" w:type="dxa"/>
              <w:right w:w="108" w:type="dxa"/>
            </w:tcMar>
          </w:tcPr>
          <w:p w:rsidR="00D749C1" w:rsidRPr="000A0898" w:rsidRDefault="00D749C1" w:rsidP="00B16BA4">
            <w:pPr>
              <w:rPr>
                <w:rFonts w:ascii="Tahoma" w:hAnsi="Tahoma" w:cs="Tahoma"/>
                <w:b/>
                <w:sz w:val="18"/>
                <w:szCs w:val="18"/>
              </w:rPr>
            </w:pPr>
            <w:r w:rsidRPr="000A0898">
              <w:rPr>
                <w:rFonts w:ascii="Tahoma" w:hAnsi="Tahoma" w:cs="Tahoma"/>
                <w:b/>
                <w:sz w:val="18"/>
                <w:szCs w:val="18"/>
              </w:rPr>
              <w:lastRenderedPageBreak/>
              <w:t>Understanding the complex cyclical relationship between poverty and mental illness</w:t>
            </w:r>
          </w:p>
        </w:tc>
        <w:tc>
          <w:tcPr>
            <w:tcW w:w="4028" w:type="dxa"/>
            <w:tcMar>
              <w:top w:w="0" w:type="dxa"/>
              <w:left w:w="108" w:type="dxa"/>
              <w:bottom w:w="0" w:type="dxa"/>
              <w:right w:w="108" w:type="dxa"/>
            </w:tcMar>
          </w:tcPr>
          <w:p w:rsidR="00D749C1" w:rsidRDefault="00D749C1" w:rsidP="00282CCE">
            <w:pPr>
              <w:pStyle w:val="Default"/>
              <w:rPr>
                <w:rFonts w:ascii="Tahoma" w:hAnsi="Tahoma" w:cs="Tahoma"/>
                <w:color w:val="auto"/>
                <w:sz w:val="18"/>
                <w:szCs w:val="18"/>
              </w:rPr>
            </w:pPr>
            <w:r w:rsidRPr="000A0898">
              <w:rPr>
                <w:rFonts w:ascii="Tahoma" w:hAnsi="Tahoma" w:cs="Tahoma"/>
                <w:b/>
                <w:sz w:val="18"/>
                <w:szCs w:val="18"/>
              </w:rPr>
              <w:t>Associate Professor Crick Lund</w:t>
            </w:r>
            <w:r w:rsidRPr="000A0898">
              <w:rPr>
                <w:rFonts w:ascii="Tahoma" w:hAnsi="Tahoma" w:cs="Tahoma"/>
                <w:sz w:val="18"/>
                <w:szCs w:val="18"/>
              </w:rPr>
              <w:t xml:space="preserve"> </w:t>
            </w:r>
            <w:r w:rsidRPr="000A0898">
              <w:rPr>
                <w:rFonts w:ascii="Tahoma" w:hAnsi="Tahoma" w:cs="Tahoma"/>
                <w:color w:val="auto"/>
                <w:sz w:val="18"/>
                <w:szCs w:val="18"/>
              </w:rPr>
              <w:t xml:space="preserve">of the Department of Psychiatry and Mental Health at UCT is the 2014 winner of the Alan </w:t>
            </w:r>
            <w:proofErr w:type="spellStart"/>
            <w:r w:rsidRPr="000A0898">
              <w:rPr>
                <w:rFonts w:ascii="Tahoma" w:hAnsi="Tahoma" w:cs="Tahoma"/>
                <w:color w:val="auto"/>
                <w:sz w:val="18"/>
                <w:szCs w:val="18"/>
              </w:rPr>
              <w:t>Pifer</w:t>
            </w:r>
            <w:proofErr w:type="spellEnd"/>
            <w:r w:rsidRPr="000A0898">
              <w:rPr>
                <w:rFonts w:ascii="Tahoma" w:hAnsi="Tahoma" w:cs="Tahoma"/>
                <w:color w:val="auto"/>
                <w:sz w:val="18"/>
                <w:szCs w:val="18"/>
              </w:rPr>
              <w:t xml:space="preserve"> </w:t>
            </w:r>
            <w:r w:rsidRPr="000A0898">
              <w:rPr>
                <w:rFonts w:ascii="Tahoma" w:hAnsi="Tahoma" w:cs="Tahoma"/>
                <w:sz w:val="18"/>
                <w:szCs w:val="18"/>
              </w:rPr>
              <w:t>Research Award</w:t>
            </w:r>
            <w:r w:rsidRPr="000A0898">
              <w:rPr>
                <w:rFonts w:ascii="Tahoma" w:hAnsi="Tahoma" w:cs="Tahoma"/>
                <w:color w:val="auto"/>
                <w:sz w:val="18"/>
                <w:szCs w:val="18"/>
              </w:rPr>
              <w:t xml:space="preserve">. The award recognises the impact his research has had on the planning and delivery of neglected mental health services, particularly for poor and vulnerable populations. </w:t>
            </w:r>
          </w:p>
          <w:p w:rsidR="00D749C1" w:rsidRDefault="00D749C1" w:rsidP="00282CCE">
            <w:pPr>
              <w:pStyle w:val="Default"/>
              <w:rPr>
                <w:rFonts w:ascii="Tahoma" w:hAnsi="Tahoma" w:cs="Tahoma"/>
                <w:color w:val="auto"/>
                <w:sz w:val="18"/>
                <w:szCs w:val="18"/>
              </w:rPr>
            </w:pPr>
          </w:p>
          <w:p w:rsidR="00D749C1" w:rsidRPr="0089262E" w:rsidRDefault="00D749C1" w:rsidP="0089262E">
            <w:pPr>
              <w:pStyle w:val="Default"/>
              <w:rPr>
                <w:rFonts w:ascii="Tahoma" w:hAnsi="Tahoma" w:cs="Tahoma"/>
                <w:color w:val="auto"/>
                <w:sz w:val="18"/>
                <w:szCs w:val="18"/>
              </w:rPr>
            </w:pPr>
            <w:r w:rsidRPr="00AB373A">
              <w:rPr>
                <w:rFonts w:ascii="Tahoma" w:hAnsi="Tahoma" w:cs="Tahoma"/>
                <w:color w:val="auto"/>
                <w:sz w:val="18"/>
                <w:szCs w:val="18"/>
              </w:rPr>
              <w:t>Associate Professor Lund sa</w:t>
            </w:r>
            <w:r>
              <w:rPr>
                <w:rFonts w:ascii="Tahoma" w:hAnsi="Tahoma" w:cs="Tahoma"/>
                <w:color w:val="auto"/>
                <w:sz w:val="18"/>
                <w:szCs w:val="18"/>
              </w:rPr>
              <w:t xml:space="preserve">ys they </w:t>
            </w:r>
            <w:r w:rsidRPr="00AB373A">
              <w:rPr>
                <w:rFonts w:ascii="Tahoma" w:hAnsi="Tahoma" w:cs="Tahoma"/>
                <w:color w:val="auto"/>
                <w:sz w:val="18"/>
                <w:szCs w:val="18"/>
              </w:rPr>
              <w:t xml:space="preserve">have found that mental health services </w:t>
            </w:r>
            <w:r>
              <w:rPr>
                <w:rFonts w:ascii="Tahoma" w:hAnsi="Tahoma" w:cs="Tahoma"/>
                <w:color w:val="auto"/>
                <w:sz w:val="18"/>
                <w:szCs w:val="18"/>
              </w:rPr>
              <w:t xml:space="preserve">in Africa </w:t>
            </w:r>
            <w:r w:rsidRPr="00AB373A">
              <w:rPr>
                <w:rFonts w:ascii="Tahoma" w:hAnsi="Tahoma" w:cs="Tahoma"/>
                <w:color w:val="auto"/>
                <w:sz w:val="18"/>
                <w:szCs w:val="18"/>
              </w:rPr>
              <w:t xml:space="preserve">are grossly under-resourced. There is currently approximately one psychiatrist for every 2 million people and one psychologist for every 2.5 million people in Africa. Most ministries of health in Africa spend less than one percent of their meagre health budgets on mental health. Yet there is an emerging and robust evidence base for a range of cost-effective psychological and </w:t>
            </w:r>
            <w:r w:rsidRPr="0089262E">
              <w:rPr>
                <w:rFonts w:ascii="Tahoma" w:hAnsi="Tahoma" w:cs="Tahoma"/>
                <w:color w:val="auto"/>
                <w:sz w:val="18"/>
                <w:szCs w:val="18"/>
              </w:rPr>
              <w:t>pharmacological interventions that have health, social and economic benefits, he says.</w:t>
            </w:r>
          </w:p>
          <w:p w:rsidR="00D749C1" w:rsidRPr="0089262E" w:rsidRDefault="00D749C1" w:rsidP="00282CCE">
            <w:pPr>
              <w:pStyle w:val="Default"/>
              <w:rPr>
                <w:rFonts w:ascii="Tahoma" w:hAnsi="Tahoma" w:cs="Tahoma"/>
                <w:color w:val="auto"/>
                <w:sz w:val="18"/>
                <w:szCs w:val="18"/>
              </w:rPr>
            </w:pPr>
          </w:p>
          <w:p w:rsidR="00D749C1" w:rsidRDefault="00D749C1" w:rsidP="0089262E">
            <w:pPr>
              <w:pStyle w:val="Default"/>
              <w:rPr>
                <w:rFonts w:ascii="Tahoma" w:hAnsi="Tahoma" w:cs="Tahoma"/>
                <w:color w:val="auto"/>
                <w:sz w:val="18"/>
                <w:szCs w:val="18"/>
              </w:rPr>
            </w:pPr>
            <w:r w:rsidRPr="0089262E">
              <w:rPr>
                <w:rFonts w:ascii="Tahoma" w:hAnsi="Tahoma" w:cs="Tahoma"/>
                <w:color w:val="auto"/>
                <w:sz w:val="18"/>
                <w:szCs w:val="18"/>
              </w:rPr>
              <w:t xml:space="preserve">Associate Professor Lund is the Director of the Alan J </w:t>
            </w:r>
            <w:proofErr w:type="spellStart"/>
            <w:r w:rsidRPr="0089262E">
              <w:rPr>
                <w:rFonts w:ascii="Tahoma" w:hAnsi="Tahoma" w:cs="Tahoma"/>
                <w:color w:val="auto"/>
                <w:sz w:val="18"/>
                <w:szCs w:val="18"/>
              </w:rPr>
              <w:t>Flisher</w:t>
            </w:r>
            <w:proofErr w:type="spellEnd"/>
            <w:r w:rsidRPr="0089262E">
              <w:rPr>
                <w:rFonts w:ascii="Tahoma" w:hAnsi="Tahoma" w:cs="Tahoma"/>
                <w:color w:val="auto"/>
                <w:sz w:val="18"/>
                <w:szCs w:val="18"/>
              </w:rPr>
              <w:t xml:space="preserve"> Centre for Public Mental Health</w:t>
            </w:r>
            <w:r>
              <w:rPr>
                <w:rFonts w:ascii="Tahoma" w:hAnsi="Tahoma" w:cs="Tahoma"/>
                <w:color w:val="auto"/>
                <w:sz w:val="18"/>
                <w:szCs w:val="18"/>
              </w:rPr>
              <w:t xml:space="preserve">. He </w:t>
            </w:r>
            <w:r w:rsidRPr="0089262E">
              <w:rPr>
                <w:rFonts w:ascii="Tahoma" w:hAnsi="Tahoma" w:cs="Tahoma"/>
                <w:color w:val="auto"/>
                <w:sz w:val="18"/>
                <w:szCs w:val="18"/>
              </w:rPr>
              <w:t>has played a substantial role in the development</w:t>
            </w:r>
            <w:r>
              <w:rPr>
                <w:rFonts w:ascii="Tahoma" w:hAnsi="Tahoma" w:cs="Tahoma"/>
                <w:color w:val="auto"/>
                <w:sz w:val="18"/>
                <w:szCs w:val="18"/>
              </w:rPr>
              <w:t xml:space="preserve"> and adoption of the </w:t>
            </w:r>
            <w:r w:rsidRPr="00AB373A">
              <w:rPr>
                <w:rFonts w:ascii="Tahoma" w:hAnsi="Tahoma" w:cs="Tahoma"/>
                <w:color w:val="auto"/>
                <w:sz w:val="18"/>
                <w:szCs w:val="18"/>
              </w:rPr>
              <w:t>Department of Health</w:t>
            </w:r>
            <w:r>
              <w:rPr>
                <w:rFonts w:ascii="Tahoma" w:hAnsi="Tahoma" w:cs="Tahoma"/>
                <w:color w:val="auto"/>
                <w:sz w:val="18"/>
                <w:szCs w:val="18"/>
              </w:rPr>
              <w:t>’s</w:t>
            </w:r>
            <w:r w:rsidRPr="00AB373A">
              <w:rPr>
                <w:rFonts w:ascii="Tahoma" w:hAnsi="Tahoma" w:cs="Tahoma"/>
                <w:color w:val="auto"/>
                <w:sz w:val="18"/>
                <w:szCs w:val="18"/>
              </w:rPr>
              <w:t xml:space="preserve"> new national Mental Health Policy and Strategic Plan for 2013 to 2020</w:t>
            </w:r>
            <w:r>
              <w:rPr>
                <w:rFonts w:ascii="Tahoma" w:hAnsi="Tahoma" w:cs="Tahoma"/>
                <w:color w:val="auto"/>
                <w:sz w:val="18"/>
                <w:szCs w:val="18"/>
              </w:rPr>
              <w:t>.</w:t>
            </w:r>
          </w:p>
          <w:p w:rsidR="00D749C1" w:rsidRPr="000A0898" w:rsidRDefault="00D749C1" w:rsidP="0089262E">
            <w:pPr>
              <w:pStyle w:val="Default"/>
              <w:rPr>
                <w:rFonts w:ascii="Tahoma" w:hAnsi="Tahoma" w:cs="Tahoma"/>
                <w:color w:val="auto"/>
                <w:sz w:val="18"/>
                <w:szCs w:val="18"/>
              </w:rPr>
            </w:pPr>
          </w:p>
        </w:tc>
        <w:tc>
          <w:tcPr>
            <w:tcW w:w="2669" w:type="dxa"/>
            <w:tcMar>
              <w:top w:w="0" w:type="dxa"/>
              <w:left w:w="108" w:type="dxa"/>
              <w:bottom w:w="0" w:type="dxa"/>
              <w:right w:w="108" w:type="dxa"/>
            </w:tcMar>
          </w:tcPr>
          <w:p w:rsidR="00D749C1" w:rsidRPr="000A0898" w:rsidRDefault="00D749C1" w:rsidP="00C26FD7">
            <w:pPr>
              <w:rPr>
                <w:rFonts w:ascii="Tahoma" w:hAnsi="Tahoma" w:cs="Tahoma"/>
                <w:b/>
                <w:sz w:val="18"/>
                <w:szCs w:val="18"/>
              </w:rPr>
            </w:pPr>
            <w:r w:rsidRPr="000A0898">
              <w:rPr>
                <w:rFonts w:ascii="Tahoma" w:hAnsi="Tahoma" w:cs="Tahoma"/>
                <w:b/>
                <w:sz w:val="18"/>
                <w:szCs w:val="18"/>
              </w:rPr>
              <w:t xml:space="preserve">Kemantha Govender </w:t>
            </w:r>
          </w:p>
          <w:p w:rsidR="00D749C1" w:rsidRPr="000A0898" w:rsidRDefault="00D749C1" w:rsidP="00C26FD7">
            <w:pPr>
              <w:rPr>
                <w:rFonts w:ascii="Tahoma" w:hAnsi="Tahoma" w:cs="Tahoma"/>
                <w:sz w:val="18"/>
                <w:szCs w:val="18"/>
              </w:rPr>
            </w:pPr>
            <w:r w:rsidRPr="000A0898">
              <w:rPr>
                <w:rFonts w:ascii="Tahoma" w:hAnsi="Tahoma" w:cs="Tahoma"/>
                <w:sz w:val="18"/>
                <w:szCs w:val="18"/>
              </w:rPr>
              <w:t>Tel: 021 650 5</w:t>
            </w:r>
            <w:r w:rsidR="00A85A6E">
              <w:rPr>
                <w:rFonts w:ascii="Tahoma" w:hAnsi="Tahoma" w:cs="Tahoma"/>
                <w:sz w:val="18"/>
                <w:szCs w:val="18"/>
              </w:rPr>
              <w:t>672</w:t>
            </w:r>
          </w:p>
          <w:p w:rsidR="00D749C1" w:rsidRPr="000A0898" w:rsidRDefault="008B0391" w:rsidP="00C26FD7">
            <w:pPr>
              <w:rPr>
                <w:rFonts w:ascii="Tahoma" w:hAnsi="Tahoma" w:cs="Tahoma"/>
                <w:b/>
                <w:bCs/>
                <w:sz w:val="18"/>
                <w:szCs w:val="18"/>
                <w:lang w:eastAsia="en-ZA"/>
              </w:rPr>
            </w:pPr>
            <w:hyperlink r:id="rId8" w:history="1">
              <w:r w:rsidR="00272908" w:rsidRPr="00272908">
                <w:rPr>
                  <w:rStyle w:val="Hyperlink"/>
                  <w:rFonts w:ascii="Tahoma" w:hAnsi="Tahoma" w:cs="Tahoma"/>
                  <w:b/>
                  <w:sz w:val="18"/>
                  <w:szCs w:val="18"/>
                </w:rPr>
                <w:t>Kemantha.Govender@uct.ac.za</w:t>
              </w:r>
            </w:hyperlink>
          </w:p>
        </w:tc>
      </w:tr>
      <w:tr w:rsidR="0097616F" w:rsidRPr="005D5AD7" w:rsidTr="00466FB1">
        <w:trPr>
          <w:trHeight w:val="1408"/>
          <w:jc w:val="center"/>
        </w:trPr>
        <w:tc>
          <w:tcPr>
            <w:tcW w:w="2215" w:type="dxa"/>
            <w:tcMar>
              <w:top w:w="0" w:type="dxa"/>
              <w:left w:w="108" w:type="dxa"/>
              <w:bottom w:w="0" w:type="dxa"/>
              <w:right w:w="108" w:type="dxa"/>
            </w:tcMar>
          </w:tcPr>
          <w:p w:rsidR="0097616F" w:rsidRPr="000A0898" w:rsidRDefault="0097616F" w:rsidP="00DE6199">
            <w:pPr>
              <w:rPr>
                <w:rFonts w:ascii="Tahoma" w:hAnsi="Tahoma" w:cs="Tahoma"/>
                <w:b/>
                <w:sz w:val="18"/>
                <w:szCs w:val="18"/>
              </w:rPr>
            </w:pPr>
            <w:r w:rsidRPr="0025529A">
              <w:rPr>
                <w:rFonts w:ascii="Tahoma" w:hAnsi="Tahoma" w:cs="Tahoma"/>
                <w:b/>
                <w:bCs/>
                <w:sz w:val="18"/>
                <w:lang w:eastAsia="en-ZA"/>
              </w:rPr>
              <w:t>Dr I</w:t>
            </w:r>
            <w:r w:rsidRPr="0025529A">
              <w:rPr>
                <w:rFonts w:ascii="Tahoma" w:hAnsi="Tahoma" w:cs="Tahoma"/>
                <w:b/>
                <w:sz w:val="18"/>
              </w:rPr>
              <w:t xml:space="preserve">sabelle </w:t>
            </w:r>
            <w:proofErr w:type="spellStart"/>
            <w:r w:rsidRPr="0025529A">
              <w:rPr>
                <w:rFonts w:ascii="Tahoma" w:hAnsi="Tahoma" w:cs="Tahoma"/>
                <w:b/>
                <w:sz w:val="18"/>
              </w:rPr>
              <w:t>Ansorge</w:t>
            </w:r>
            <w:proofErr w:type="spellEnd"/>
            <w:r w:rsidRPr="0025529A">
              <w:rPr>
                <w:rFonts w:ascii="Tahoma" w:hAnsi="Tahoma" w:cs="Tahoma"/>
                <w:sz w:val="18"/>
              </w:rPr>
              <w:t xml:space="preserve">, </w:t>
            </w:r>
            <w:r w:rsidRPr="00DE6199">
              <w:rPr>
                <w:rFonts w:ascii="Tahoma" w:hAnsi="Tahoma" w:cs="Tahoma"/>
                <w:sz w:val="18"/>
                <w:szCs w:val="18"/>
              </w:rPr>
              <w:t>Senior Lecturer in UCT’s Oceanography Department</w:t>
            </w:r>
            <w:r w:rsidR="00DE6199" w:rsidRPr="00DE6199">
              <w:rPr>
                <w:rFonts w:ascii="Tahoma" w:hAnsi="Tahoma" w:cs="Tahoma"/>
                <w:sz w:val="18"/>
                <w:szCs w:val="18"/>
              </w:rPr>
              <w:t xml:space="preserve">, will be supervising a team of Masters students who depart on 2 April 2014 on the </w:t>
            </w:r>
            <w:r w:rsidR="00DE6199" w:rsidRPr="00DE6199">
              <w:rPr>
                <w:rFonts w:ascii="Tahoma" w:hAnsi="Tahoma" w:cs="Tahoma"/>
                <w:i/>
                <w:sz w:val="18"/>
                <w:szCs w:val="18"/>
              </w:rPr>
              <w:t>SA Agulhas II</w:t>
            </w:r>
            <w:r w:rsidR="00DE6199" w:rsidRPr="00DE6199">
              <w:rPr>
                <w:rFonts w:ascii="Tahoma" w:hAnsi="Tahoma" w:cs="Tahoma"/>
                <w:sz w:val="18"/>
                <w:szCs w:val="18"/>
              </w:rPr>
              <w:t>, to study eddies in the Southern Ocean and their relationship to balancing the planet’s ocean climate.</w:t>
            </w:r>
          </w:p>
        </w:tc>
        <w:tc>
          <w:tcPr>
            <w:tcW w:w="4028" w:type="dxa"/>
            <w:tcMar>
              <w:top w:w="0" w:type="dxa"/>
              <w:left w:w="108" w:type="dxa"/>
              <w:bottom w:w="0" w:type="dxa"/>
              <w:right w:w="108" w:type="dxa"/>
            </w:tcMar>
          </w:tcPr>
          <w:p w:rsidR="0097616F" w:rsidRDefault="0097616F" w:rsidP="0021620D">
            <w:pPr>
              <w:rPr>
                <w:rFonts w:ascii="Tahoma" w:hAnsi="Tahoma" w:cs="Tahoma"/>
                <w:sz w:val="18"/>
                <w:lang w:val="en-GB"/>
              </w:rPr>
            </w:pPr>
            <w:r w:rsidRPr="0025529A">
              <w:rPr>
                <w:rFonts w:ascii="Tahoma" w:hAnsi="Tahoma" w:cs="Tahoma"/>
                <w:sz w:val="18"/>
                <w:lang w:val="en-GB"/>
              </w:rPr>
              <w:t>Data collected from this survey will provide information on the exchange in heat and salt fluxes along this eddy corridor</w:t>
            </w:r>
            <w:r w:rsidR="00A03B7C">
              <w:rPr>
                <w:rFonts w:ascii="Tahoma" w:hAnsi="Tahoma" w:cs="Tahoma"/>
                <w:sz w:val="18"/>
                <w:lang w:val="en-GB"/>
              </w:rPr>
              <w:t>,</w:t>
            </w:r>
            <w:r w:rsidRPr="0025529A">
              <w:rPr>
                <w:rFonts w:ascii="Tahoma" w:hAnsi="Tahoma" w:cs="Tahoma"/>
                <w:sz w:val="18"/>
                <w:lang w:val="en-GB"/>
              </w:rPr>
              <w:t xml:space="preserve"> </w:t>
            </w:r>
            <w:r w:rsidR="0025529A">
              <w:rPr>
                <w:rFonts w:ascii="Tahoma" w:hAnsi="Tahoma" w:cs="Tahoma"/>
                <w:sz w:val="18"/>
                <w:lang w:val="en-GB"/>
              </w:rPr>
              <w:t>and</w:t>
            </w:r>
            <w:r w:rsidRPr="0025529A">
              <w:rPr>
                <w:rFonts w:ascii="Tahoma" w:hAnsi="Tahoma" w:cs="Tahoma"/>
                <w:sz w:val="18"/>
                <w:lang w:val="en-GB"/>
              </w:rPr>
              <w:t xml:space="preserve"> provide invaluable insight into the adaptability of plankton over time as an eddy relocates southwards introducing waters typical of the </w:t>
            </w:r>
            <w:proofErr w:type="spellStart"/>
            <w:r w:rsidRPr="0025529A">
              <w:rPr>
                <w:rFonts w:ascii="Tahoma" w:hAnsi="Tahoma" w:cs="Tahoma"/>
                <w:sz w:val="18"/>
                <w:lang w:val="en-GB"/>
              </w:rPr>
              <w:t>Subantarctic</w:t>
            </w:r>
            <w:proofErr w:type="spellEnd"/>
            <w:r w:rsidRPr="0025529A">
              <w:rPr>
                <w:rFonts w:ascii="Tahoma" w:hAnsi="Tahoma" w:cs="Tahoma"/>
                <w:sz w:val="18"/>
                <w:lang w:val="en-GB"/>
              </w:rPr>
              <w:t xml:space="preserve"> into the Antarctic zone. Life </w:t>
            </w:r>
            <w:r w:rsidR="00176E01" w:rsidRPr="0025529A">
              <w:rPr>
                <w:rFonts w:ascii="Tahoma" w:hAnsi="Tahoma" w:cs="Tahoma"/>
                <w:sz w:val="18"/>
                <w:lang w:val="en-GB"/>
              </w:rPr>
              <w:t>on board</w:t>
            </w:r>
            <w:r w:rsidRPr="0025529A">
              <w:rPr>
                <w:rFonts w:ascii="Tahoma" w:hAnsi="Tahoma" w:cs="Tahoma"/>
                <w:sz w:val="18"/>
                <w:lang w:val="en-GB"/>
              </w:rPr>
              <w:t xml:space="preserve"> the </w:t>
            </w:r>
            <w:r w:rsidRPr="0021620D">
              <w:rPr>
                <w:rFonts w:ascii="Tahoma" w:hAnsi="Tahoma" w:cs="Tahoma"/>
                <w:i/>
                <w:sz w:val="18"/>
                <w:lang w:val="en-GB"/>
              </w:rPr>
              <w:t>SA Agulhas II</w:t>
            </w:r>
            <w:r w:rsidRPr="0025529A">
              <w:rPr>
                <w:rFonts w:ascii="Tahoma" w:hAnsi="Tahoma" w:cs="Tahoma"/>
                <w:sz w:val="18"/>
                <w:lang w:val="en-GB"/>
              </w:rPr>
              <w:t xml:space="preserve"> for Oceanography students is similar to a “class afloat” style experience – students will be expected to attend a series of lectures and tutorials, collect data for mini-projects related</w:t>
            </w:r>
            <w:r w:rsidR="00DE6199">
              <w:rPr>
                <w:rFonts w:ascii="Tahoma" w:hAnsi="Tahoma" w:cs="Tahoma"/>
                <w:sz w:val="18"/>
                <w:lang w:val="en-GB"/>
              </w:rPr>
              <w:t xml:space="preserve"> to the survey and also work 12-</w:t>
            </w:r>
            <w:r w:rsidRPr="0025529A">
              <w:rPr>
                <w:rFonts w:ascii="Tahoma" w:hAnsi="Tahoma" w:cs="Tahoma"/>
                <w:sz w:val="18"/>
                <w:lang w:val="en-GB"/>
              </w:rPr>
              <w:t>hour shifts in operating all oceanographic instruments. The SA Agulhas II and its predecessor SA Agulhas I continue to provide a unique training platform for UCT Oceanog</w:t>
            </w:r>
            <w:r w:rsidR="00DE6199">
              <w:rPr>
                <w:rFonts w:ascii="Tahoma" w:hAnsi="Tahoma" w:cs="Tahoma"/>
                <w:sz w:val="18"/>
                <w:lang w:val="en-GB"/>
              </w:rPr>
              <w:t>raphy students to receive hands-</w:t>
            </w:r>
            <w:r w:rsidRPr="0025529A">
              <w:rPr>
                <w:rFonts w:ascii="Tahoma" w:hAnsi="Tahoma" w:cs="Tahoma"/>
                <w:sz w:val="18"/>
                <w:lang w:val="en-GB"/>
              </w:rPr>
              <w:t xml:space="preserve">on sea-going training. Currently no other research programme exists in which students are given so much responsibility and experience in handling equipment, collecting samples and analysing all data collected during the survey. </w:t>
            </w:r>
          </w:p>
          <w:p w:rsidR="00904B43" w:rsidRPr="0025529A" w:rsidRDefault="00904B43" w:rsidP="0021620D">
            <w:pPr>
              <w:rPr>
                <w:rFonts w:ascii="Tahoma" w:hAnsi="Tahoma" w:cs="Tahoma"/>
                <w:b/>
                <w:sz w:val="18"/>
                <w:szCs w:val="18"/>
              </w:rPr>
            </w:pPr>
          </w:p>
        </w:tc>
        <w:tc>
          <w:tcPr>
            <w:tcW w:w="2669" w:type="dxa"/>
            <w:tcMar>
              <w:top w:w="0" w:type="dxa"/>
              <w:left w:w="108" w:type="dxa"/>
              <w:bottom w:w="0" w:type="dxa"/>
              <w:right w:w="108" w:type="dxa"/>
            </w:tcMar>
          </w:tcPr>
          <w:p w:rsidR="003034F3" w:rsidRPr="000A0898" w:rsidRDefault="003034F3" w:rsidP="003034F3">
            <w:pPr>
              <w:rPr>
                <w:rFonts w:ascii="Tahoma" w:hAnsi="Tahoma" w:cs="Tahoma"/>
                <w:b/>
                <w:sz w:val="18"/>
                <w:szCs w:val="18"/>
              </w:rPr>
            </w:pPr>
            <w:r>
              <w:rPr>
                <w:rFonts w:ascii="Tahoma" w:hAnsi="Tahoma" w:cs="Tahoma"/>
                <w:b/>
                <w:sz w:val="18"/>
                <w:szCs w:val="18"/>
              </w:rPr>
              <w:t>Riana Geldenhuys</w:t>
            </w:r>
          </w:p>
          <w:p w:rsidR="003034F3" w:rsidRPr="000A0898" w:rsidRDefault="003034F3" w:rsidP="003034F3">
            <w:pPr>
              <w:rPr>
                <w:rFonts w:ascii="Tahoma" w:hAnsi="Tahoma" w:cs="Tahoma"/>
                <w:sz w:val="18"/>
                <w:szCs w:val="18"/>
              </w:rPr>
            </w:pPr>
            <w:r w:rsidRPr="000A0898">
              <w:rPr>
                <w:rFonts w:ascii="Tahoma" w:hAnsi="Tahoma" w:cs="Tahoma"/>
                <w:sz w:val="18"/>
                <w:szCs w:val="18"/>
              </w:rPr>
              <w:t xml:space="preserve">Tel: 021 650 </w:t>
            </w:r>
            <w:r>
              <w:rPr>
                <w:rFonts w:ascii="Tahoma" w:hAnsi="Tahoma" w:cs="Tahoma"/>
                <w:sz w:val="18"/>
                <w:szCs w:val="18"/>
              </w:rPr>
              <w:t>4846</w:t>
            </w:r>
          </w:p>
          <w:p w:rsidR="0097616F" w:rsidRPr="000A0898" w:rsidRDefault="008B0391" w:rsidP="00314EC3">
            <w:pPr>
              <w:rPr>
                <w:rFonts w:ascii="Tahoma" w:hAnsi="Tahoma" w:cs="Tahoma"/>
                <w:b/>
                <w:sz w:val="18"/>
                <w:szCs w:val="18"/>
              </w:rPr>
            </w:pPr>
            <w:hyperlink r:id="rId9" w:history="1">
              <w:r w:rsidR="0025529A" w:rsidRPr="00645F78">
                <w:rPr>
                  <w:rStyle w:val="Hyperlink"/>
                  <w:rFonts w:ascii="Tahoma" w:hAnsi="Tahoma" w:cs="Tahoma"/>
                  <w:b/>
                  <w:sz w:val="18"/>
                  <w:szCs w:val="18"/>
                </w:rPr>
                <w:t>Riana.Geldenhuys@uct.ac.za</w:t>
              </w:r>
            </w:hyperlink>
          </w:p>
        </w:tc>
      </w:tr>
      <w:tr w:rsidR="00535504" w:rsidRPr="005D5AD7" w:rsidTr="00466FB1">
        <w:trPr>
          <w:trHeight w:val="1408"/>
          <w:jc w:val="center"/>
        </w:trPr>
        <w:tc>
          <w:tcPr>
            <w:tcW w:w="2215" w:type="dxa"/>
            <w:tcMar>
              <w:top w:w="0" w:type="dxa"/>
              <w:left w:w="108" w:type="dxa"/>
              <w:bottom w:w="0" w:type="dxa"/>
              <w:right w:w="108" w:type="dxa"/>
            </w:tcMar>
          </w:tcPr>
          <w:p w:rsidR="00535504" w:rsidRDefault="00611F5D" w:rsidP="00FE5E56">
            <w:pPr>
              <w:rPr>
                <w:rFonts w:ascii="Tahoma" w:hAnsi="Tahoma" w:cs="Tahoma"/>
                <w:b/>
                <w:sz w:val="18"/>
                <w:szCs w:val="18"/>
              </w:rPr>
            </w:pPr>
            <w:r w:rsidRPr="00680206">
              <w:rPr>
                <w:rFonts w:ascii="Tahoma" w:hAnsi="Tahoma" w:cs="Tahoma"/>
                <w:b/>
                <w:sz w:val="18"/>
                <w:szCs w:val="18"/>
                <w:lang w:val="en-US"/>
              </w:rPr>
              <w:t>Afrikaans and isiXhosa Communication Skills for Health Professionals</w:t>
            </w:r>
            <w:r w:rsidRPr="00FE5E56">
              <w:rPr>
                <w:rFonts w:ascii="Tahoma" w:hAnsi="Tahoma" w:cs="Tahoma"/>
                <w:b/>
                <w:bCs/>
                <w:sz w:val="18"/>
                <w:szCs w:val="18"/>
                <w:lang w:eastAsia="en-ZA"/>
              </w:rPr>
              <w:t xml:space="preserve"> </w:t>
            </w:r>
            <w:r w:rsidR="00FE5E56" w:rsidRPr="00FE5E56">
              <w:rPr>
                <w:rFonts w:ascii="Tahoma" w:hAnsi="Tahoma" w:cs="Tahoma"/>
                <w:b/>
                <w:bCs/>
                <w:sz w:val="18"/>
                <w:szCs w:val="18"/>
                <w:lang w:eastAsia="en-ZA"/>
              </w:rPr>
              <w:t>Graduation</w:t>
            </w:r>
            <w:r w:rsidR="003B7206">
              <w:rPr>
                <w:rFonts w:ascii="Tahoma" w:hAnsi="Tahoma" w:cs="Tahoma"/>
                <w:b/>
                <w:bCs/>
                <w:sz w:val="18"/>
                <w:szCs w:val="18"/>
                <w:lang w:eastAsia="en-ZA"/>
              </w:rPr>
              <w:t>,</w:t>
            </w:r>
            <w:r w:rsidR="00FE5E56" w:rsidRPr="00FE5E56">
              <w:rPr>
                <w:rFonts w:ascii="Tahoma" w:hAnsi="Tahoma" w:cs="Tahoma"/>
                <w:b/>
                <w:bCs/>
                <w:sz w:val="18"/>
                <w:szCs w:val="18"/>
                <w:lang w:eastAsia="en-ZA"/>
              </w:rPr>
              <w:t xml:space="preserve"> D</w:t>
            </w:r>
            <w:r w:rsidR="00FE5E56" w:rsidRPr="00FE5E56">
              <w:rPr>
                <w:rFonts w:ascii="Tahoma" w:hAnsi="Tahoma" w:cs="Tahoma"/>
                <w:b/>
                <w:sz w:val="18"/>
                <w:szCs w:val="18"/>
              </w:rPr>
              <w:t xml:space="preserve">elft and </w:t>
            </w:r>
            <w:proofErr w:type="spellStart"/>
            <w:r w:rsidR="00FE5E56" w:rsidRPr="00FE5E56">
              <w:rPr>
                <w:rFonts w:ascii="Tahoma" w:hAnsi="Tahoma" w:cs="Tahoma"/>
                <w:b/>
                <w:sz w:val="18"/>
                <w:szCs w:val="18"/>
              </w:rPr>
              <w:t>Kraaifontein</w:t>
            </w:r>
            <w:proofErr w:type="spellEnd"/>
            <w:r w:rsidR="00FE5E56" w:rsidRPr="00FE5E56">
              <w:rPr>
                <w:rFonts w:ascii="Tahoma" w:hAnsi="Tahoma" w:cs="Tahoma"/>
                <w:b/>
                <w:sz w:val="18"/>
                <w:szCs w:val="18"/>
              </w:rPr>
              <w:t xml:space="preserve"> Community Health Centres</w:t>
            </w:r>
            <w:r w:rsidR="00FE5E56">
              <w:rPr>
                <w:rFonts w:ascii="Tahoma" w:hAnsi="Tahoma" w:cs="Tahoma"/>
                <w:b/>
                <w:sz w:val="18"/>
                <w:szCs w:val="18"/>
              </w:rPr>
              <w:t xml:space="preserve"> (</w:t>
            </w:r>
            <w:proofErr w:type="spellStart"/>
            <w:r w:rsidR="00FE5E56">
              <w:rPr>
                <w:rFonts w:ascii="Tahoma" w:hAnsi="Tahoma" w:cs="Tahoma"/>
                <w:b/>
                <w:sz w:val="18"/>
                <w:szCs w:val="18"/>
              </w:rPr>
              <w:t>CHC</w:t>
            </w:r>
            <w:proofErr w:type="spellEnd"/>
            <w:r w:rsidR="00FE5E56">
              <w:rPr>
                <w:rFonts w:ascii="Tahoma" w:hAnsi="Tahoma" w:cs="Tahoma"/>
                <w:b/>
                <w:sz w:val="18"/>
                <w:szCs w:val="18"/>
              </w:rPr>
              <w:t>)</w:t>
            </w:r>
            <w:r w:rsidR="00E21A84">
              <w:rPr>
                <w:rFonts w:ascii="Tahoma" w:hAnsi="Tahoma" w:cs="Tahoma"/>
                <w:b/>
                <w:sz w:val="18"/>
                <w:szCs w:val="18"/>
              </w:rPr>
              <w:t xml:space="preserve"> </w:t>
            </w:r>
          </w:p>
          <w:p w:rsidR="00FE5E56" w:rsidRDefault="00FE5E56" w:rsidP="00FE5E56">
            <w:pPr>
              <w:rPr>
                <w:rFonts w:ascii="Tahoma" w:hAnsi="Tahoma" w:cs="Tahoma"/>
                <w:b/>
                <w:sz w:val="18"/>
                <w:szCs w:val="18"/>
              </w:rPr>
            </w:pPr>
          </w:p>
          <w:p w:rsidR="00FE5E56" w:rsidRPr="00E84A72" w:rsidRDefault="00FE5E56" w:rsidP="00FE5E56">
            <w:pPr>
              <w:rPr>
                <w:rFonts w:ascii="Tahoma" w:hAnsi="Tahoma" w:cs="Tahoma"/>
                <w:sz w:val="18"/>
                <w:szCs w:val="18"/>
                <w:lang w:val="en-US"/>
              </w:rPr>
            </w:pPr>
            <w:r w:rsidRPr="00E84A72">
              <w:rPr>
                <w:rFonts w:ascii="Tahoma" w:hAnsi="Tahoma" w:cs="Tahoma"/>
                <w:b/>
                <w:bCs/>
                <w:sz w:val="18"/>
                <w:szCs w:val="18"/>
                <w:lang w:val="en-US"/>
              </w:rPr>
              <w:t xml:space="preserve">Date: </w:t>
            </w:r>
            <w:r w:rsidRPr="00E84A72">
              <w:rPr>
                <w:rFonts w:ascii="Tahoma" w:hAnsi="Tahoma" w:cs="Tahoma"/>
                <w:bCs/>
                <w:sz w:val="18"/>
                <w:szCs w:val="18"/>
                <w:lang w:val="en-US"/>
              </w:rPr>
              <w:t>Thursday, 27 March</w:t>
            </w:r>
            <w:r w:rsidRPr="00E84A72">
              <w:rPr>
                <w:rFonts w:ascii="Tahoma" w:hAnsi="Tahoma" w:cs="Tahoma"/>
                <w:sz w:val="18"/>
                <w:szCs w:val="18"/>
                <w:lang w:val="en-US"/>
              </w:rPr>
              <w:t xml:space="preserve"> 2014 </w:t>
            </w:r>
          </w:p>
          <w:p w:rsidR="00FE5E56" w:rsidRPr="00E84A72" w:rsidRDefault="00FE5E56" w:rsidP="00FE5E56">
            <w:pPr>
              <w:rPr>
                <w:rFonts w:ascii="Tahoma" w:hAnsi="Tahoma" w:cs="Tahoma"/>
                <w:sz w:val="18"/>
                <w:szCs w:val="18"/>
                <w:lang w:val="en-US"/>
              </w:rPr>
            </w:pPr>
            <w:r w:rsidRPr="00E84A72">
              <w:rPr>
                <w:rFonts w:ascii="Tahoma" w:hAnsi="Tahoma" w:cs="Tahoma"/>
                <w:b/>
                <w:sz w:val="18"/>
                <w:szCs w:val="18"/>
                <w:lang w:val="en-US"/>
              </w:rPr>
              <w:lastRenderedPageBreak/>
              <w:t>Venue</w:t>
            </w:r>
            <w:r w:rsidR="00E84A72">
              <w:rPr>
                <w:rFonts w:ascii="Tahoma" w:hAnsi="Tahoma" w:cs="Tahoma"/>
                <w:b/>
                <w:sz w:val="18"/>
                <w:szCs w:val="18"/>
                <w:lang w:val="en-US"/>
              </w:rPr>
              <w:t xml:space="preserve"> 1</w:t>
            </w:r>
            <w:r w:rsidRPr="00E84A72">
              <w:rPr>
                <w:rFonts w:ascii="Tahoma" w:hAnsi="Tahoma" w:cs="Tahoma"/>
                <w:b/>
                <w:sz w:val="18"/>
                <w:szCs w:val="18"/>
                <w:lang w:val="en-US"/>
              </w:rPr>
              <w:t>:</w:t>
            </w:r>
            <w:r w:rsidRPr="00E84A72">
              <w:rPr>
                <w:rFonts w:ascii="Tahoma" w:hAnsi="Tahoma" w:cs="Tahoma"/>
                <w:sz w:val="18"/>
                <w:szCs w:val="18"/>
                <w:lang w:val="en-US"/>
              </w:rPr>
              <w:t xml:space="preserve"> Delft </w:t>
            </w:r>
            <w:proofErr w:type="spellStart"/>
            <w:r w:rsidRPr="00E84A72">
              <w:rPr>
                <w:rFonts w:ascii="Tahoma" w:hAnsi="Tahoma" w:cs="Tahoma"/>
                <w:sz w:val="18"/>
                <w:szCs w:val="18"/>
                <w:lang w:val="en-US"/>
              </w:rPr>
              <w:t>CHC</w:t>
            </w:r>
            <w:proofErr w:type="spellEnd"/>
            <w:r w:rsidR="00E84A72">
              <w:rPr>
                <w:rFonts w:ascii="Tahoma" w:hAnsi="Tahoma" w:cs="Tahoma"/>
                <w:sz w:val="18"/>
                <w:szCs w:val="18"/>
                <w:lang w:val="en-US"/>
              </w:rPr>
              <w:t>,</w:t>
            </w:r>
            <w:r w:rsidRPr="00E84A72">
              <w:rPr>
                <w:rFonts w:ascii="Tahoma" w:hAnsi="Tahoma" w:cs="Tahoma"/>
                <w:sz w:val="18"/>
                <w:szCs w:val="18"/>
                <w:lang w:val="en-US"/>
              </w:rPr>
              <w:t xml:space="preserve"> 10h00</w:t>
            </w:r>
          </w:p>
          <w:p w:rsidR="00FE5E56" w:rsidRPr="00E84A72" w:rsidRDefault="00FE5E56" w:rsidP="00FE5E56">
            <w:pPr>
              <w:rPr>
                <w:rFonts w:ascii="Tahoma" w:hAnsi="Tahoma" w:cs="Tahoma"/>
                <w:b/>
                <w:bCs/>
                <w:sz w:val="18"/>
                <w:szCs w:val="18"/>
                <w:lang w:eastAsia="en-ZA"/>
              </w:rPr>
            </w:pPr>
          </w:p>
          <w:p w:rsidR="00FE5E56" w:rsidRPr="00FE5E56" w:rsidRDefault="00FE5E56" w:rsidP="00E84A72">
            <w:pPr>
              <w:rPr>
                <w:rFonts w:ascii="Tahoma" w:hAnsi="Tahoma" w:cs="Tahoma"/>
                <w:b/>
                <w:bCs/>
                <w:sz w:val="18"/>
                <w:szCs w:val="18"/>
                <w:lang w:eastAsia="en-ZA"/>
              </w:rPr>
            </w:pPr>
            <w:r w:rsidRPr="00E84A72">
              <w:rPr>
                <w:rFonts w:ascii="Tahoma" w:hAnsi="Tahoma" w:cs="Tahoma"/>
                <w:b/>
                <w:bCs/>
                <w:sz w:val="18"/>
                <w:szCs w:val="18"/>
                <w:lang w:val="en-US"/>
              </w:rPr>
              <w:t>Venue</w:t>
            </w:r>
            <w:r w:rsidR="00E84A72">
              <w:rPr>
                <w:rFonts w:ascii="Tahoma" w:hAnsi="Tahoma" w:cs="Tahoma"/>
                <w:b/>
                <w:bCs/>
                <w:sz w:val="18"/>
                <w:szCs w:val="18"/>
                <w:lang w:val="en-US"/>
              </w:rPr>
              <w:t xml:space="preserve"> 2</w:t>
            </w:r>
            <w:r w:rsidRPr="00E84A72">
              <w:rPr>
                <w:rFonts w:ascii="Tahoma" w:hAnsi="Tahoma" w:cs="Tahoma"/>
                <w:b/>
                <w:bCs/>
                <w:sz w:val="18"/>
                <w:szCs w:val="18"/>
                <w:lang w:val="en-US"/>
              </w:rPr>
              <w:t xml:space="preserve">: </w:t>
            </w:r>
            <w:proofErr w:type="spellStart"/>
            <w:r w:rsidRPr="00E84A72">
              <w:rPr>
                <w:rFonts w:ascii="Tahoma" w:hAnsi="Tahoma" w:cs="Tahoma"/>
                <w:sz w:val="18"/>
                <w:szCs w:val="18"/>
                <w:lang w:val="en-US"/>
              </w:rPr>
              <w:t>Kraaifontein</w:t>
            </w:r>
            <w:proofErr w:type="spellEnd"/>
            <w:r w:rsidRPr="00E84A72">
              <w:rPr>
                <w:rFonts w:ascii="Tahoma" w:hAnsi="Tahoma" w:cs="Tahoma"/>
                <w:sz w:val="18"/>
                <w:szCs w:val="18"/>
                <w:lang w:val="en-US"/>
              </w:rPr>
              <w:t xml:space="preserve"> </w:t>
            </w:r>
            <w:proofErr w:type="spellStart"/>
            <w:r w:rsidRPr="00E84A72">
              <w:rPr>
                <w:rFonts w:ascii="Tahoma" w:hAnsi="Tahoma" w:cs="Tahoma"/>
                <w:sz w:val="18"/>
                <w:szCs w:val="18"/>
                <w:lang w:val="en-US"/>
              </w:rPr>
              <w:t>CHC</w:t>
            </w:r>
            <w:proofErr w:type="spellEnd"/>
            <w:r w:rsidR="00E84A72">
              <w:rPr>
                <w:rFonts w:ascii="Tahoma" w:hAnsi="Tahoma" w:cs="Tahoma"/>
                <w:sz w:val="18"/>
                <w:szCs w:val="18"/>
                <w:lang w:val="en-US"/>
              </w:rPr>
              <w:t>,</w:t>
            </w:r>
            <w:r w:rsidRPr="00E84A72">
              <w:rPr>
                <w:rFonts w:ascii="Tahoma" w:hAnsi="Tahoma" w:cs="Tahoma"/>
                <w:sz w:val="18"/>
                <w:szCs w:val="18"/>
                <w:lang w:val="en-US"/>
              </w:rPr>
              <w:t xml:space="preserve"> 12h30</w:t>
            </w:r>
          </w:p>
        </w:tc>
        <w:tc>
          <w:tcPr>
            <w:tcW w:w="4028" w:type="dxa"/>
            <w:tcMar>
              <w:top w:w="0" w:type="dxa"/>
              <w:left w:w="108" w:type="dxa"/>
              <w:bottom w:w="0" w:type="dxa"/>
              <w:right w:w="108" w:type="dxa"/>
            </w:tcMar>
          </w:tcPr>
          <w:p w:rsidR="005233D6" w:rsidRDefault="00535504" w:rsidP="005233D6">
            <w:pPr>
              <w:rPr>
                <w:rFonts w:ascii="Tahoma" w:hAnsi="Tahoma" w:cs="Tahoma"/>
                <w:b/>
                <w:bCs/>
                <w:sz w:val="18"/>
                <w:szCs w:val="18"/>
                <w:lang w:eastAsia="en-ZA"/>
              </w:rPr>
            </w:pPr>
            <w:r w:rsidRPr="00904B43">
              <w:rPr>
                <w:rFonts w:ascii="Tahoma" w:hAnsi="Tahoma" w:cs="Tahoma"/>
                <w:b/>
                <w:bCs/>
                <w:sz w:val="18"/>
                <w:szCs w:val="18"/>
                <w:lang w:eastAsia="en-ZA"/>
              </w:rPr>
              <w:lastRenderedPageBreak/>
              <w:t>Associate Professor De</w:t>
            </w:r>
            <w:r w:rsidR="00920977">
              <w:rPr>
                <w:rFonts w:ascii="Tahoma" w:hAnsi="Tahoma" w:cs="Tahoma"/>
                <w:b/>
                <w:bCs/>
                <w:sz w:val="18"/>
                <w:szCs w:val="18"/>
                <w:lang w:eastAsia="en-ZA"/>
              </w:rPr>
              <w:t>r</w:t>
            </w:r>
            <w:r w:rsidRPr="00904B43">
              <w:rPr>
                <w:rFonts w:ascii="Tahoma" w:hAnsi="Tahoma" w:cs="Tahoma"/>
                <w:b/>
                <w:bCs/>
                <w:sz w:val="18"/>
                <w:szCs w:val="18"/>
                <w:lang w:eastAsia="en-ZA"/>
              </w:rPr>
              <w:t xml:space="preserve">ek </w:t>
            </w:r>
            <w:proofErr w:type="spellStart"/>
            <w:r w:rsidRPr="00904B43">
              <w:rPr>
                <w:rFonts w:ascii="Tahoma" w:hAnsi="Tahoma" w:cs="Tahoma"/>
                <w:b/>
                <w:bCs/>
                <w:sz w:val="18"/>
                <w:szCs w:val="18"/>
                <w:lang w:eastAsia="en-ZA"/>
              </w:rPr>
              <w:t>Hellenberg</w:t>
            </w:r>
            <w:proofErr w:type="spellEnd"/>
            <w:r w:rsidRPr="00904B43">
              <w:rPr>
                <w:rFonts w:ascii="Tahoma" w:hAnsi="Tahoma" w:cs="Tahoma"/>
                <w:bCs/>
                <w:sz w:val="18"/>
                <w:szCs w:val="18"/>
                <w:lang w:eastAsia="en-ZA"/>
              </w:rPr>
              <w:t xml:space="preserve">, Head of </w:t>
            </w:r>
            <w:r w:rsidR="00920977">
              <w:rPr>
                <w:rFonts w:ascii="Tahoma" w:hAnsi="Tahoma" w:cs="Tahoma"/>
                <w:bCs/>
                <w:sz w:val="18"/>
                <w:szCs w:val="18"/>
                <w:lang w:eastAsia="en-ZA"/>
              </w:rPr>
              <w:t>UCT’s</w:t>
            </w:r>
            <w:r w:rsidR="00920977" w:rsidRPr="00904B43">
              <w:rPr>
                <w:rFonts w:ascii="Tahoma" w:hAnsi="Tahoma" w:cs="Tahoma"/>
                <w:bCs/>
                <w:sz w:val="18"/>
                <w:szCs w:val="18"/>
                <w:lang w:eastAsia="en-ZA"/>
              </w:rPr>
              <w:t xml:space="preserve"> </w:t>
            </w:r>
            <w:r w:rsidRPr="00904B43">
              <w:rPr>
                <w:rFonts w:ascii="Tahoma" w:hAnsi="Tahoma" w:cs="Tahoma"/>
                <w:bCs/>
                <w:sz w:val="18"/>
                <w:szCs w:val="18"/>
                <w:lang w:eastAsia="en-ZA"/>
              </w:rPr>
              <w:t>Division of Family Medicine</w:t>
            </w:r>
            <w:r w:rsidR="006B7177">
              <w:rPr>
                <w:rFonts w:ascii="Tahoma" w:hAnsi="Tahoma" w:cs="Tahoma"/>
                <w:bCs/>
                <w:sz w:val="18"/>
                <w:szCs w:val="18"/>
                <w:lang w:eastAsia="en-ZA"/>
              </w:rPr>
              <w:t>, is available for</w:t>
            </w:r>
            <w:r w:rsidRPr="00904B43">
              <w:rPr>
                <w:rFonts w:ascii="Tahoma" w:hAnsi="Tahoma" w:cs="Tahoma"/>
                <w:bCs/>
                <w:sz w:val="18"/>
                <w:szCs w:val="18"/>
                <w:lang w:eastAsia="en-ZA"/>
              </w:rPr>
              <w:t xml:space="preserve"> comment on the </w:t>
            </w:r>
            <w:r w:rsidR="006B7177">
              <w:rPr>
                <w:rFonts w:ascii="Tahoma" w:hAnsi="Tahoma" w:cs="Tahoma"/>
                <w:bCs/>
                <w:sz w:val="18"/>
                <w:szCs w:val="18"/>
                <w:lang w:eastAsia="en-ZA"/>
              </w:rPr>
              <w:t>language course</w:t>
            </w:r>
            <w:r w:rsidR="00611F5D">
              <w:rPr>
                <w:rFonts w:ascii="Tahoma" w:hAnsi="Tahoma" w:cs="Tahoma"/>
                <w:bCs/>
                <w:sz w:val="18"/>
                <w:szCs w:val="18"/>
                <w:lang w:eastAsia="en-ZA"/>
              </w:rPr>
              <w:t>s</w:t>
            </w:r>
            <w:r w:rsidR="006B7177">
              <w:rPr>
                <w:rFonts w:ascii="Tahoma" w:hAnsi="Tahoma" w:cs="Tahoma"/>
                <w:bCs/>
                <w:sz w:val="18"/>
                <w:szCs w:val="18"/>
                <w:lang w:eastAsia="en-ZA"/>
              </w:rPr>
              <w:t xml:space="preserve">, </w:t>
            </w:r>
            <w:r w:rsidR="00E21A84" w:rsidRPr="00904B43">
              <w:rPr>
                <w:rFonts w:ascii="Tahoma" w:hAnsi="Tahoma" w:cs="Tahoma"/>
                <w:sz w:val="18"/>
                <w:szCs w:val="18"/>
                <w:lang w:val="en-US"/>
              </w:rPr>
              <w:t>Afrikaans and isiXhosa Communication Skills for Health Professionals</w:t>
            </w:r>
            <w:r w:rsidR="006B7177">
              <w:rPr>
                <w:rFonts w:ascii="Tahoma" w:hAnsi="Tahoma" w:cs="Tahoma"/>
                <w:sz w:val="18"/>
                <w:szCs w:val="18"/>
                <w:lang w:val="en-US"/>
              </w:rPr>
              <w:t>,</w:t>
            </w:r>
            <w:r w:rsidR="00E21A84" w:rsidRPr="00904B43">
              <w:rPr>
                <w:rFonts w:ascii="Tahoma" w:hAnsi="Tahoma" w:cs="Tahoma"/>
                <w:sz w:val="18"/>
                <w:szCs w:val="18"/>
                <w:lang w:val="en-US"/>
              </w:rPr>
              <w:t xml:space="preserve"> </w:t>
            </w:r>
            <w:r w:rsidR="00DE6199">
              <w:rPr>
                <w:rFonts w:ascii="Tahoma" w:hAnsi="Tahoma" w:cs="Tahoma"/>
                <w:sz w:val="18"/>
                <w:szCs w:val="18"/>
                <w:lang w:val="en-US"/>
              </w:rPr>
              <w:t xml:space="preserve">which UCT offers </w:t>
            </w:r>
            <w:r w:rsidR="00E21A84" w:rsidRPr="00904B43">
              <w:rPr>
                <w:rFonts w:ascii="Tahoma" w:hAnsi="Tahoma" w:cs="Tahoma"/>
                <w:sz w:val="18"/>
                <w:szCs w:val="18"/>
                <w:lang w:val="en-US"/>
              </w:rPr>
              <w:t xml:space="preserve">to </w:t>
            </w:r>
            <w:r w:rsidRPr="00904B43">
              <w:rPr>
                <w:rFonts w:ascii="Tahoma" w:eastAsia="Times New Roman" w:hAnsi="Tahoma" w:cs="Tahoma"/>
                <w:sz w:val="18"/>
                <w:szCs w:val="18"/>
              </w:rPr>
              <w:t>address language disparities between staff and patients.</w:t>
            </w:r>
            <w:r w:rsidR="00176E01">
              <w:rPr>
                <w:rFonts w:ascii="Tahoma" w:eastAsia="Times New Roman" w:hAnsi="Tahoma" w:cs="Tahoma"/>
                <w:sz w:val="18"/>
                <w:szCs w:val="18"/>
              </w:rPr>
              <w:t xml:space="preserve"> </w:t>
            </w:r>
            <w:r w:rsidR="00680206" w:rsidRPr="005233D6">
              <w:rPr>
                <w:rFonts w:ascii="Tahoma" w:eastAsia="Times New Roman" w:hAnsi="Tahoma" w:cs="Tahoma"/>
                <w:b/>
                <w:sz w:val="18"/>
                <w:szCs w:val="18"/>
              </w:rPr>
              <w:t xml:space="preserve">Dr </w:t>
            </w:r>
            <w:r w:rsidR="00680206" w:rsidRPr="005233D6">
              <w:rPr>
                <w:rFonts w:ascii="Tahoma" w:hAnsi="Tahoma" w:cs="Tahoma"/>
                <w:b/>
                <w:sz w:val="18"/>
                <w:szCs w:val="18"/>
              </w:rPr>
              <w:t xml:space="preserve">Joel </w:t>
            </w:r>
            <w:proofErr w:type="spellStart"/>
            <w:r w:rsidR="00680206" w:rsidRPr="005233D6">
              <w:rPr>
                <w:rFonts w:ascii="Tahoma" w:hAnsi="Tahoma" w:cs="Tahoma"/>
                <w:b/>
                <w:sz w:val="18"/>
                <w:szCs w:val="18"/>
              </w:rPr>
              <w:t>Claassen</w:t>
            </w:r>
            <w:proofErr w:type="spellEnd"/>
            <w:r w:rsidR="00680206" w:rsidRPr="005233D6">
              <w:rPr>
                <w:rFonts w:ascii="Tahoma" w:hAnsi="Tahoma" w:cs="Tahoma"/>
                <w:b/>
                <w:sz w:val="18"/>
                <w:szCs w:val="18"/>
              </w:rPr>
              <w:t xml:space="preserve"> </w:t>
            </w:r>
            <w:r w:rsidR="00680206" w:rsidRPr="005233D6">
              <w:rPr>
                <w:rFonts w:ascii="Tahoma" w:hAnsi="Tahoma" w:cs="Tahoma"/>
                <w:sz w:val="18"/>
                <w:szCs w:val="18"/>
              </w:rPr>
              <w:t xml:space="preserve">(Afrikaans </w:t>
            </w:r>
            <w:r w:rsidR="005233D6" w:rsidRPr="005233D6">
              <w:rPr>
                <w:rFonts w:ascii="Tahoma" w:hAnsi="Tahoma" w:cs="Tahoma"/>
                <w:sz w:val="18"/>
                <w:szCs w:val="18"/>
              </w:rPr>
              <w:t>lecturer</w:t>
            </w:r>
            <w:r w:rsidR="00680206" w:rsidRPr="005233D6">
              <w:rPr>
                <w:rFonts w:ascii="Tahoma" w:hAnsi="Tahoma" w:cs="Tahoma"/>
                <w:sz w:val="18"/>
                <w:szCs w:val="18"/>
              </w:rPr>
              <w:t xml:space="preserve">) and </w:t>
            </w:r>
            <w:r w:rsidR="00680206" w:rsidRPr="005233D6">
              <w:rPr>
                <w:rFonts w:ascii="Tahoma" w:hAnsi="Tahoma" w:cs="Tahoma"/>
                <w:b/>
                <w:sz w:val="18"/>
                <w:szCs w:val="18"/>
              </w:rPr>
              <w:t xml:space="preserve">Mr </w:t>
            </w:r>
            <w:proofErr w:type="spellStart"/>
            <w:r w:rsidR="00680206" w:rsidRPr="005233D6">
              <w:rPr>
                <w:rFonts w:ascii="Tahoma" w:hAnsi="Tahoma" w:cs="Tahoma"/>
                <w:b/>
                <w:sz w:val="18"/>
                <w:szCs w:val="18"/>
              </w:rPr>
              <w:t>Zukile</w:t>
            </w:r>
            <w:proofErr w:type="spellEnd"/>
            <w:r w:rsidR="00680206" w:rsidRPr="005233D6">
              <w:rPr>
                <w:rFonts w:ascii="Tahoma" w:hAnsi="Tahoma" w:cs="Tahoma"/>
                <w:b/>
                <w:sz w:val="18"/>
                <w:szCs w:val="18"/>
              </w:rPr>
              <w:t xml:space="preserve"> </w:t>
            </w:r>
            <w:proofErr w:type="spellStart"/>
            <w:r w:rsidR="00680206" w:rsidRPr="005233D6">
              <w:rPr>
                <w:rFonts w:ascii="Tahoma" w:hAnsi="Tahoma" w:cs="Tahoma"/>
                <w:b/>
                <w:sz w:val="18"/>
                <w:szCs w:val="18"/>
              </w:rPr>
              <w:t>Jama</w:t>
            </w:r>
            <w:proofErr w:type="spellEnd"/>
            <w:r w:rsidR="00680206" w:rsidRPr="005233D6">
              <w:rPr>
                <w:rFonts w:ascii="Tahoma" w:hAnsi="Tahoma" w:cs="Tahoma"/>
                <w:sz w:val="18"/>
                <w:szCs w:val="18"/>
              </w:rPr>
              <w:t xml:space="preserve"> (isiXhosa </w:t>
            </w:r>
            <w:r w:rsidR="005233D6" w:rsidRPr="005233D6">
              <w:rPr>
                <w:rFonts w:ascii="Tahoma" w:hAnsi="Tahoma" w:cs="Tahoma"/>
                <w:sz w:val="18"/>
                <w:szCs w:val="18"/>
              </w:rPr>
              <w:t xml:space="preserve">lecturer) are also available </w:t>
            </w:r>
            <w:r w:rsidR="00DE6199">
              <w:rPr>
                <w:rFonts w:ascii="Tahoma" w:hAnsi="Tahoma" w:cs="Tahoma"/>
                <w:sz w:val="18"/>
                <w:szCs w:val="18"/>
              </w:rPr>
              <w:t>for interviews</w:t>
            </w:r>
            <w:r w:rsidR="005233D6" w:rsidRPr="005233D6">
              <w:rPr>
                <w:rFonts w:ascii="Tahoma" w:hAnsi="Tahoma" w:cs="Tahoma"/>
                <w:sz w:val="18"/>
                <w:szCs w:val="18"/>
              </w:rPr>
              <w:t xml:space="preserve">. </w:t>
            </w:r>
          </w:p>
          <w:p w:rsidR="005233D6" w:rsidRDefault="005233D6" w:rsidP="005233D6">
            <w:pPr>
              <w:rPr>
                <w:rFonts w:ascii="Tahoma" w:hAnsi="Tahoma" w:cs="Tahoma"/>
                <w:b/>
                <w:bCs/>
                <w:sz w:val="18"/>
                <w:szCs w:val="18"/>
                <w:lang w:eastAsia="en-ZA"/>
              </w:rPr>
            </w:pPr>
          </w:p>
          <w:p w:rsidR="00E4287A" w:rsidRPr="005233D6" w:rsidRDefault="00904B43" w:rsidP="005233D6">
            <w:pPr>
              <w:rPr>
                <w:rFonts w:ascii="Tahoma" w:hAnsi="Tahoma" w:cs="Tahoma"/>
                <w:b/>
                <w:bCs/>
                <w:sz w:val="18"/>
                <w:szCs w:val="18"/>
                <w:lang w:eastAsia="en-ZA"/>
              </w:rPr>
            </w:pPr>
            <w:r w:rsidRPr="00904B43">
              <w:rPr>
                <w:rFonts w:ascii="Tahoma" w:eastAsia="Times New Roman" w:hAnsi="Tahoma" w:cs="Tahoma"/>
                <w:sz w:val="18"/>
                <w:szCs w:val="18"/>
              </w:rPr>
              <w:t>Th</w:t>
            </w:r>
            <w:r w:rsidR="00611F5D">
              <w:rPr>
                <w:rFonts w:ascii="Tahoma" w:eastAsia="Times New Roman" w:hAnsi="Tahoma" w:cs="Tahoma"/>
                <w:sz w:val="18"/>
                <w:szCs w:val="18"/>
              </w:rPr>
              <w:t>ese</w:t>
            </w:r>
            <w:r w:rsidRPr="00904B43">
              <w:rPr>
                <w:rFonts w:ascii="Tahoma" w:eastAsia="Times New Roman" w:hAnsi="Tahoma" w:cs="Tahoma"/>
                <w:sz w:val="18"/>
                <w:szCs w:val="18"/>
              </w:rPr>
              <w:t xml:space="preserve"> course</w:t>
            </w:r>
            <w:r w:rsidR="00611F5D">
              <w:rPr>
                <w:rFonts w:ascii="Tahoma" w:eastAsia="Times New Roman" w:hAnsi="Tahoma" w:cs="Tahoma"/>
                <w:sz w:val="18"/>
                <w:szCs w:val="18"/>
              </w:rPr>
              <w:t>s</w:t>
            </w:r>
            <w:r w:rsidRPr="00904B43">
              <w:rPr>
                <w:rFonts w:ascii="Tahoma" w:eastAsia="Times New Roman" w:hAnsi="Tahoma" w:cs="Tahoma"/>
                <w:sz w:val="18"/>
                <w:szCs w:val="18"/>
              </w:rPr>
              <w:t xml:space="preserve"> </w:t>
            </w:r>
            <w:r w:rsidR="00611F5D">
              <w:rPr>
                <w:rFonts w:ascii="Tahoma" w:eastAsia="Times New Roman" w:hAnsi="Tahoma" w:cs="Tahoma"/>
                <w:sz w:val="18"/>
                <w:szCs w:val="18"/>
              </w:rPr>
              <w:t>are</w:t>
            </w:r>
            <w:r w:rsidRPr="00904B43">
              <w:rPr>
                <w:rFonts w:ascii="Tahoma" w:eastAsia="Times New Roman" w:hAnsi="Tahoma" w:cs="Tahoma"/>
                <w:sz w:val="18"/>
                <w:szCs w:val="18"/>
              </w:rPr>
              <w:t xml:space="preserve"> in line with </w:t>
            </w:r>
            <w:r w:rsidR="006B7177">
              <w:rPr>
                <w:rFonts w:ascii="Tahoma" w:eastAsia="Times New Roman" w:hAnsi="Tahoma" w:cs="Tahoma"/>
                <w:sz w:val="18"/>
                <w:szCs w:val="18"/>
              </w:rPr>
              <w:t>UCT’s objective</w:t>
            </w:r>
            <w:r w:rsidR="006B7177" w:rsidRPr="00904B43">
              <w:rPr>
                <w:rFonts w:ascii="Tahoma" w:eastAsia="Times New Roman" w:hAnsi="Tahoma" w:cs="Tahoma"/>
                <w:sz w:val="18"/>
                <w:szCs w:val="18"/>
              </w:rPr>
              <w:t xml:space="preserve"> </w:t>
            </w:r>
            <w:r w:rsidR="006B7177">
              <w:rPr>
                <w:rFonts w:ascii="Tahoma" w:eastAsia="Times New Roman" w:hAnsi="Tahoma" w:cs="Tahoma"/>
                <w:sz w:val="18"/>
                <w:szCs w:val="18"/>
              </w:rPr>
              <w:t xml:space="preserve">of </w:t>
            </w:r>
            <w:r w:rsidRPr="00904B43">
              <w:rPr>
                <w:rFonts w:ascii="Tahoma" w:eastAsia="Times New Roman" w:hAnsi="Tahoma" w:cs="Tahoma"/>
                <w:sz w:val="18"/>
                <w:szCs w:val="18"/>
              </w:rPr>
              <w:t>introduc</w:t>
            </w:r>
            <w:r w:rsidR="006B7177">
              <w:rPr>
                <w:rFonts w:ascii="Tahoma" w:eastAsia="Times New Roman" w:hAnsi="Tahoma" w:cs="Tahoma"/>
                <w:sz w:val="18"/>
                <w:szCs w:val="18"/>
              </w:rPr>
              <w:t>ing</w:t>
            </w:r>
            <w:r w:rsidRPr="00904B43">
              <w:rPr>
                <w:rFonts w:ascii="Tahoma" w:eastAsia="Times New Roman" w:hAnsi="Tahoma" w:cs="Tahoma"/>
                <w:sz w:val="18"/>
                <w:szCs w:val="18"/>
              </w:rPr>
              <w:t xml:space="preserve"> isiXhosa and Afrikaans to the </w:t>
            </w:r>
            <w:r w:rsidRPr="00904B43">
              <w:rPr>
                <w:rFonts w:ascii="Tahoma" w:eastAsia="Times New Roman" w:hAnsi="Tahoma" w:cs="Tahoma"/>
                <w:sz w:val="18"/>
                <w:szCs w:val="18"/>
              </w:rPr>
              <w:lastRenderedPageBreak/>
              <w:t xml:space="preserve">undergraduate </w:t>
            </w:r>
            <w:proofErr w:type="spellStart"/>
            <w:r w:rsidRPr="00904B43">
              <w:rPr>
                <w:rFonts w:ascii="Tahoma" w:eastAsia="Times New Roman" w:hAnsi="Tahoma" w:cs="Tahoma"/>
                <w:sz w:val="18"/>
                <w:szCs w:val="18"/>
              </w:rPr>
              <w:t>MBChB</w:t>
            </w:r>
            <w:proofErr w:type="spellEnd"/>
            <w:r w:rsidR="00382649">
              <w:rPr>
                <w:rFonts w:ascii="Tahoma" w:eastAsia="Times New Roman" w:hAnsi="Tahoma" w:cs="Tahoma"/>
                <w:sz w:val="18"/>
                <w:szCs w:val="18"/>
              </w:rPr>
              <w:t xml:space="preserve"> </w:t>
            </w:r>
            <w:r w:rsidR="00680206">
              <w:rPr>
                <w:rFonts w:ascii="Tahoma" w:eastAsia="Times New Roman" w:hAnsi="Tahoma" w:cs="Tahoma"/>
                <w:sz w:val="18"/>
                <w:szCs w:val="18"/>
              </w:rPr>
              <w:t>curriculum</w:t>
            </w:r>
            <w:r w:rsidR="00382649">
              <w:rPr>
                <w:rFonts w:ascii="Tahoma" w:eastAsia="Times New Roman" w:hAnsi="Tahoma" w:cs="Tahoma"/>
                <w:sz w:val="18"/>
                <w:szCs w:val="18"/>
              </w:rPr>
              <w:t xml:space="preserve">. </w:t>
            </w:r>
            <w:r w:rsidR="00680206">
              <w:rPr>
                <w:rFonts w:ascii="Tahoma" w:eastAsia="Times New Roman" w:hAnsi="Tahoma" w:cs="Tahoma"/>
                <w:sz w:val="18"/>
                <w:szCs w:val="18"/>
              </w:rPr>
              <w:t xml:space="preserve">The courses also </w:t>
            </w:r>
            <w:r w:rsidR="00382649">
              <w:rPr>
                <w:rFonts w:ascii="Tahoma" w:eastAsia="Times New Roman" w:hAnsi="Tahoma" w:cs="Tahoma"/>
                <w:sz w:val="18"/>
                <w:szCs w:val="18"/>
              </w:rPr>
              <w:t xml:space="preserve">form </w:t>
            </w:r>
            <w:r w:rsidR="00E4287A">
              <w:rPr>
                <w:rFonts w:ascii="Tahoma" w:eastAsia="Times New Roman" w:hAnsi="Tahoma" w:cs="Tahoma"/>
                <w:sz w:val="18"/>
                <w:szCs w:val="18"/>
              </w:rPr>
              <w:t xml:space="preserve">part of the </w:t>
            </w:r>
            <w:r w:rsidR="009C7EBB" w:rsidRPr="009C7EBB">
              <w:rPr>
                <w:rFonts w:ascii="Tahoma" w:eastAsia="Times New Roman" w:hAnsi="Tahoma" w:cs="Tahoma"/>
                <w:sz w:val="18"/>
                <w:szCs w:val="18"/>
              </w:rPr>
              <w:t>social responsiveness policy positions of both UCT</w:t>
            </w:r>
            <w:r w:rsidR="00A03B7C">
              <w:rPr>
                <w:rFonts w:ascii="Tahoma" w:eastAsia="Times New Roman" w:hAnsi="Tahoma" w:cs="Tahoma"/>
                <w:sz w:val="18"/>
                <w:szCs w:val="18"/>
              </w:rPr>
              <w:t>’s</w:t>
            </w:r>
            <w:r w:rsidR="009C7EBB" w:rsidRPr="009C7EBB">
              <w:rPr>
                <w:rFonts w:ascii="Tahoma" w:eastAsia="Times New Roman" w:hAnsi="Tahoma" w:cs="Tahoma"/>
                <w:sz w:val="18"/>
                <w:szCs w:val="18"/>
              </w:rPr>
              <w:t xml:space="preserve"> Faculties of Health Sciences and Humanities, to implement projects which will strengthen primary care in South Africa. </w:t>
            </w:r>
          </w:p>
          <w:p w:rsidR="00904B43" w:rsidRDefault="00E4287A" w:rsidP="001B1994">
            <w:pPr>
              <w:spacing w:before="100" w:beforeAutospacing="1" w:after="100" w:afterAutospacing="1"/>
              <w:rPr>
                <w:rFonts w:ascii="Tahoma" w:eastAsia="Times New Roman" w:hAnsi="Tahoma" w:cs="Tahoma"/>
                <w:sz w:val="18"/>
                <w:szCs w:val="18"/>
              </w:rPr>
            </w:pPr>
            <w:r>
              <w:rPr>
                <w:rFonts w:ascii="Tahoma" w:eastAsia="Times New Roman" w:hAnsi="Tahoma" w:cs="Tahoma"/>
                <w:sz w:val="18"/>
                <w:szCs w:val="18"/>
              </w:rPr>
              <w:t xml:space="preserve">With funding received from </w:t>
            </w:r>
            <w:r w:rsidRPr="009C7EBB">
              <w:rPr>
                <w:rFonts w:ascii="Tahoma" w:eastAsia="Times New Roman" w:hAnsi="Tahoma" w:cs="Tahoma"/>
                <w:sz w:val="18"/>
                <w:szCs w:val="18"/>
              </w:rPr>
              <w:t>the European Union, th</w:t>
            </w:r>
            <w:r>
              <w:rPr>
                <w:rFonts w:ascii="Tahoma" w:eastAsia="Times New Roman" w:hAnsi="Tahoma" w:cs="Tahoma"/>
                <w:sz w:val="18"/>
                <w:szCs w:val="18"/>
              </w:rPr>
              <w:t xml:space="preserve">e </w:t>
            </w:r>
            <w:r w:rsidRPr="00904B43">
              <w:rPr>
                <w:rFonts w:ascii="Tahoma" w:hAnsi="Tahoma" w:cs="Tahoma"/>
                <w:sz w:val="18"/>
                <w:szCs w:val="18"/>
                <w:lang w:val="en-US"/>
              </w:rPr>
              <w:t>Afrikaans and isiXhosa Communication Skills for Health Professionals course</w:t>
            </w:r>
            <w:r w:rsidR="006C3D8B">
              <w:rPr>
                <w:rFonts w:ascii="Tahoma" w:hAnsi="Tahoma" w:cs="Tahoma"/>
                <w:sz w:val="18"/>
                <w:szCs w:val="18"/>
                <w:lang w:val="en-US"/>
              </w:rPr>
              <w:t>s</w:t>
            </w:r>
            <w:r w:rsidRPr="00904B43">
              <w:rPr>
                <w:rFonts w:ascii="Tahoma" w:hAnsi="Tahoma" w:cs="Tahoma"/>
                <w:sz w:val="18"/>
                <w:szCs w:val="18"/>
                <w:lang w:val="en-US"/>
              </w:rPr>
              <w:t xml:space="preserve"> </w:t>
            </w:r>
            <w:r>
              <w:rPr>
                <w:rFonts w:ascii="Tahoma" w:eastAsia="Times New Roman" w:hAnsi="Tahoma" w:cs="Tahoma"/>
                <w:sz w:val="18"/>
                <w:szCs w:val="18"/>
              </w:rPr>
              <w:t>seek</w:t>
            </w:r>
            <w:r w:rsidR="009C7EBB" w:rsidRPr="009C7EBB">
              <w:rPr>
                <w:rFonts w:ascii="Tahoma" w:eastAsia="Times New Roman" w:hAnsi="Tahoma" w:cs="Tahoma"/>
                <w:sz w:val="18"/>
                <w:szCs w:val="18"/>
              </w:rPr>
              <w:t xml:space="preserve"> to </w:t>
            </w:r>
            <w:r w:rsidR="00904B43" w:rsidRPr="009C7EBB">
              <w:rPr>
                <w:rFonts w:ascii="Tahoma" w:eastAsia="Times New Roman" w:hAnsi="Tahoma" w:cs="Tahoma"/>
                <w:sz w:val="18"/>
                <w:szCs w:val="18"/>
              </w:rPr>
              <w:t>address one of the key areas of inequity in delivering comprehensive healthcare to South Africa.</w:t>
            </w:r>
          </w:p>
          <w:p w:rsidR="001B1994" w:rsidRPr="00904B43" w:rsidRDefault="001B1994" w:rsidP="001B1994">
            <w:pPr>
              <w:spacing w:before="100" w:beforeAutospacing="1" w:after="100" w:afterAutospacing="1"/>
              <w:rPr>
                <w:rFonts w:ascii="Tahoma" w:hAnsi="Tahoma" w:cs="Tahoma"/>
                <w:sz w:val="18"/>
                <w:lang w:val="en-GB"/>
              </w:rPr>
            </w:pPr>
          </w:p>
        </w:tc>
        <w:tc>
          <w:tcPr>
            <w:tcW w:w="2669" w:type="dxa"/>
            <w:tcMar>
              <w:top w:w="0" w:type="dxa"/>
              <w:left w:w="108" w:type="dxa"/>
              <w:bottom w:w="0" w:type="dxa"/>
              <w:right w:w="108" w:type="dxa"/>
            </w:tcMar>
          </w:tcPr>
          <w:p w:rsidR="00535504" w:rsidRDefault="00E84A72" w:rsidP="003034F3">
            <w:pPr>
              <w:rPr>
                <w:rFonts w:ascii="Tahoma" w:hAnsi="Tahoma" w:cs="Tahoma"/>
                <w:b/>
                <w:sz w:val="18"/>
                <w:szCs w:val="18"/>
              </w:rPr>
            </w:pPr>
            <w:r>
              <w:rPr>
                <w:rFonts w:ascii="Tahoma" w:hAnsi="Tahoma" w:cs="Tahoma"/>
                <w:b/>
                <w:sz w:val="18"/>
                <w:szCs w:val="18"/>
              </w:rPr>
              <w:lastRenderedPageBreak/>
              <w:t xml:space="preserve">Linda Rhoda </w:t>
            </w:r>
          </w:p>
          <w:p w:rsidR="00E84A72" w:rsidRPr="00E84A72" w:rsidRDefault="00E84A72" w:rsidP="003034F3">
            <w:pPr>
              <w:rPr>
                <w:rFonts w:ascii="Tahoma" w:hAnsi="Tahoma" w:cs="Tahoma"/>
                <w:sz w:val="18"/>
                <w:szCs w:val="18"/>
              </w:rPr>
            </w:pPr>
            <w:r w:rsidRPr="00E84A72">
              <w:rPr>
                <w:rFonts w:ascii="Tahoma" w:hAnsi="Tahoma" w:cs="Tahoma"/>
                <w:sz w:val="18"/>
                <w:szCs w:val="18"/>
              </w:rPr>
              <w:t>Tel: 021 406 6685</w:t>
            </w:r>
          </w:p>
          <w:p w:rsidR="00E84A72" w:rsidRDefault="008B0391" w:rsidP="003034F3">
            <w:pPr>
              <w:rPr>
                <w:rFonts w:ascii="Tahoma" w:hAnsi="Tahoma" w:cs="Tahoma"/>
                <w:b/>
                <w:sz w:val="18"/>
                <w:szCs w:val="18"/>
              </w:rPr>
            </w:pPr>
            <w:hyperlink r:id="rId10" w:history="1">
              <w:r w:rsidR="00611F5D" w:rsidRPr="00611F5D">
                <w:rPr>
                  <w:rStyle w:val="Hyperlink"/>
                  <w:rFonts w:ascii="Tahoma" w:hAnsi="Tahoma" w:cs="Tahoma"/>
                  <w:sz w:val="18"/>
                  <w:szCs w:val="18"/>
                </w:rPr>
                <w:t>Linda.Rhoda@uct.ac.za</w:t>
              </w:r>
            </w:hyperlink>
            <w:r w:rsidR="00E84A72">
              <w:rPr>
                <w:rFonts w:ascii="Tahoma" w:hAnsi="Tahoma" w:cs="Tahoma"/>
                <w:b/>
                <w:sz w:val="18"/>
                <w:szCs w:val="18"/>
              </w:rPr>
              <w:t xml:space="preserve"> </w:t>
            </w:r>
          </w:p>
        </w:tc>
      </w:tr>
    </w:tbl>
    <w:p w:rsidR="00EC2515" w:rsidRDefault="00EC2515"/>
    <w:p w:rsidR="00EC2515" w:rsidRDefault="00EC2515" w:rsidP="00EC2515">
      <w:pPr>
        <w:jc w:val="right"/>
        <w:rPr>
          <w:rFonts w:ascii="Tahoma" w:hAnsi="Tahoma" w:cs="Tahoma"/>
          <w:b/>
          <w:bCs/>
          <w:i/>
          <w:iCs/>
          <w:lang w:eastAsia="en-ZA"/>
        </w:rPr>
      </w:pPr>
      <w:r>
        <w:rPr>
          <w:rFonts w:ascii="Tahoma" w:hAnsi="Tahoma" w:cs="Tahoma"/>
          <w:b/>
          <w:bCs/>
          <w:i/>
          <w:iCs/>
          <w:lang w:eastAsia="en-ZA"/>
        </w:rPr>
        <w:t>ENDS</w:t>
      </w:r>
    </w:p>
    <w:p w:rsidR="00EC2515" w:rsidRDefault="00EC2515" w:rsidP="00EC2515">
      <w:pPr>
        <w:rPr>
          <w:rFonts w:ascii="Tahoma" w:hAnsi="Tahoma" w:cs="Tahoma"/>
          <w:b/>
          <w:bCs/>
          <w:i/>
          <w:iCs/>
          <w:sz w:val="18"/>
          <w:szCs w:val="18"/>
          <w:u w:val="single"/>
          <w:lang w:val="en-GB"/>
        </w:rPr>
      </w:pPr>
      <w:r>
        <w:rPr>
          <w:rFonts w:ascii="Tahoma" w:hAnsi="Tahoma" w:cs="Tahoma"/>
          <w:b/>
          <w:bCs/>
          <w:i/>
          <w:iCs/>
          <w:sz w:val="18"/>
          <w:szCs w:val="18"/>
          <w:u w:val="single"/>
          <w:lang w:val="en-GB"/>
        </w:rPr>
        <w:t>Issued by: UCT Communication and Marketing Department</w:t>
      </w:r>
    </w:p>
    <w:p w:rsidR="00EC2515" w:rsidRDefault="00EC2515"/>
    <w:p w:rsidR="00C26FD7" w:rsidRPr="00C26FD7" w:rsidRDefault="00C26FD7" w:rsidP="00C26FD7">
      <w:pPr>
        <w:rPr>
          <w:rFonts w:ascii="Tahoma" w:hAnsi="Tahoma" w:cs="Tahoma"/>
          <w:b/>
          <w:bCs/>
          <w:iCs/>
          <w:lang w:val="en-GB"/>
        </w:rPr>
      </w:pPr>
      <w:r w:rsidRPr="00C26FD7">
        <w:rPr>
          <w:rFonts w:ascii="Tahoma" w:hAnsi="Tahoma" w:cs="Tahoma"/>
          <w:b/>
          <w:bCs/>
          <w:iCs/>
          <w:lang w:val="en-GB"/>
        </w:rPr>
        <w:t xml:space="preserve">Mologadi Makwela </w:t>
      </w:r>
    </w:p>
    <w:p w:rsidR="00C26FD7" w:rsidRPr="00C26FD7" w:rsidRDefault="00C26FD7" w:rsidP="00C26FD7">
      <w:pPr>
        <w:rPr>
          <w:rFonts w:ascii="Tahoma" w:hAnsi="Tahoma" w:cs="Tahoma"/>
          <w:bCs/>
          <w:iCs/>
          <w:lang w:val="en-GB"/>
        </w:rPr>
      </w:pPr>
      <w:r w:rsidRPr="00C26FD7">
        <w:rPr>
          <w:rFonts w:ascii="Tahoma" w:hAnsi="Tahoma" w:cs="Tahoma"/>
          <w:bCs/>
          <w:iCs/>
          <w:lang w:val="en-GB"/>
        </w:rPr>
        <w:t>Communication and Marketing Department</w:t>
      </w:r>
    </w:p>
    <w:p w:rsidR="00C26FD7" w:rsidRPr="00C26FD7" w:rsidRDefault="00C26FD7" w:rsidP="00C26FD7">
      <w:pPr>
        <w:rPr>
          <w:rFonts w:ascii="Tahoma" w:hAnsi="Tahoma" w:cs="Tahoma"/>
          <w:bCs/>
          <w:iCs/>
          <w:lang w:val="en-GB"/>
        </w:rPr>
      </w:pPr>
      <w:r w:rsidRPr="00C26FD7">
        <w:rPr>
          <w:rFonts w:ascii="Tahoma" w:hAnsi="Tahoma" w:cs="Tahoma"/>
          <w:bCs/>
          <w:iCs/>
          <w:lang w:val="en-GB"/>
        </w:rPr>
        <w:t>University of Cape Town</w:t>
      </w:r>
    </w:p>
    <w:p w:rsidR="00C26FD7" w:rsidRPr="00C26FD7" w:rsidRDefault="00C26FD7" w:rsidP="00C26FD7">
      <w:pPr>
        <w:rPr>
          <w:rFonts w:ascii="Tahoma" w:hAnsi="Tahoma" w:cs="Tahoma"/>
          <w:bCs/>
          <w:iCs/>
          <w:lang w:val="en-GB"/>
        </w:rPr>
      </w:pPr>
      <w:r w:rsidRPr="00C26FD7">
        <w:rPr>
          <w:rFonts w:ascii="Tahoma" w:hAnsi="Tahoma" w:cs="Tahoma"/>
          <w:bCs/>
          <w:iCs/>
          <w:lang w:val="en-GB"/>
        </w:rPr>
        <w:t>Tel: (021) 650 5427 Fax: (021) 650 5628</w:t>
      </w:r>
    </w:p>
    <w:p w:rsidR="00C26FD7" w:rsidRPr="00C26FD7" w:rsidRDefault="00C26FD7" w:rsidP="00C26FD7">
      <w:pPr>
        <w:rPr>
          <w:rFonts w:ascii="Tahoma" w:hAnsi="Tahoma" w:cs="Tahoma"/>
          <w:bCs/>
          <w:iCs/>
          <w:lang w:val="en-GB"/>
        </w:rPr>
      </w:pPr>
      <w:r w:rsidRPr="00C26FD7">
        <w:rPr>
          <w:rFonts w:ascii="Tahoma" w:hAnsi="Tahoma" w:cs="Tahoma"/>
          <w:bCs/>
          <w:iCs/>
          <w:lang w:val="en-GB"/>
        </w:rPr>
        <w:t>Cell: (078) 258 3965</w:t>
      </w:r>
    </w:p>
    <w:p w:rsidR="00C26FD7" w:rsidRPr="00C26FD7" w:rsidRDefault="00C26FD7" w:rsidP="00C26FD7">
      <w:pPr>
        <w:rPr>
          <w:rFonts w:ascii="Tahoma" w:hAnsi="Tahoma" w:cs="Tahoma"/>
          <w:bCs/>
          <w:iCs/>
          <w:lang w:val="en-GB"/>
        </w:rPr>
      </w:pPr>
      <w:r w:rsidRPr="00C26FD7">
        <w:rPr>
          <w:rFonts w:ascii="Tahoma" w:hAnsi="Tahoma" w:cs="Tahoma"/>
          <w:bCs/>
          <w:iCs/>
          <w:lang w:val="en-GB"/>
        </w:rPr>
        <w:t xml:space="preserve">E-mail: </w:t>
      </w:r>
      <w:hyperlink r:id="rId11" w:history="1">
        <w:r w:rsidRPr="00C26FD7">
          <w:rPr>
            <w:rStyle w:val="Hyperlink"/>
            <w:rFonts w:ascii="Tahoma" w:hAnsi="Tahoma" w:cs="Tahoma"/>
            <w:bCs/>
            <w:iCs/>
            <w:lang w:val="en-GB"/>
          </w:rPr>
          <w:t>loga.makwela@uct.ac.za</w:t>
        </w:r>
      </w:hyperlink>
      <w:r w:rsidRPr="00C26FD7">
        <w:rPr>
          <w:rFonts w:ascii="Tahoma" w:hAnsi="Tahoma" w:cs="Tahoma"/>
          <w:bCs/>
          <w:iCs/>
          <w:lang w:val="en-GB"/>
        </w:rPr>
        <w:t xml:space="preserve">   </w:t>
      </w:r>
    </w:p>
    <w:p w:rsidR="00C26FD7" w:rsidRPr="00C26FD7" w:rsidRDefault="00C26FD7" w:rsidP="00C26FD7">
      <w:pPr>
        <w:rPr>
          <w:rFonts w:ascii="Tahoma" w:hAnsi="Tahoma" w:cs="Tahoma"/>
          <w:bCs/>
          <w:iCs/>
          <w:lang w:val="en-GB"/>
        </w:rPr>
      </w:pPr>
      <w:r w:rsidRPr="00C26FD7">
        <w:rPr>
          <w:rFonts w:ascii="Tahoma" w:hAnsi="Tahoma" w:cs="Tahoma"/>
          <w:bCs/>
          <w:iCs/>
          <w:lang w:val="en-GB"/>
        </w:rPr>
        <w:t xml:space="preserve">Website: </w:t>
      </w:r>
      <w:hyperlink r:id="rId12" w:history="1">
        <w:r w:rsidRPr="00C26FD7">
          <w:rPr>
            <w:rStyle w:val="Hyperlink"/>
            <w:rFonts w:ascii="Tahoma" w:hAnsi="Tahoma" w:cs="Tahoma"/>
            <w:bCs/>
            <w:iCs/>
            <w:lang w:val="en-GB"/>
          </w:rPr>
          <w:t>www.uct.ac.za</w:t>
        </w:r>
      </w:hyperlink>
      <w:r w:rsidRPr="00C26FD7">
        <w:rPr>
          <w:rFonts w:ascii="Tahoma" w:hAnsi="Tahoma" w:cs="Tahoma"/>
          <w:bCs/>
          <w:iCs/>
          <w:lang w:val="en-GB"/>
        </w:rPr>
        <w:t xml:space="preserve">  </w:t>
      </w:r>
    </w:p>
    <w:p w:rsidR="00EC2515" w:rsidRPr="00C26FD7" w:rsidRDefault="00C26FD7" w:rsidP="00C26FD7">
      <w:r w:rsidRPr="00C26FD7">
        <w:rPr>
          <w:rFonts w:ascii="Tahoma" w:hAnsi="Tahoma" w:cs="Tahoma"/>
          <w:bCs/>
          <w:iCs/>
          <w:lang w:val="en-GB"/>
        </w:rPr>
        <w:t>Follow us on Twitter: @</w:t>
      </w:r>
      <w:proofErr w:type="spellStart"/>
      <w:r w:rsidRPr="00C26FD7">
        <w:rPr>
          <w:rFonts w:ascii="Tahoma" w:hAnsi="Tahoma" w:cs="Tahoma"/>
          <w:bCs/>
          <w:iCs/>
          <w:lang w:val="en-GB"/>
        </w:rPr>
        <w:t>UCT_news</w:t>
      </w:r>
      <w:bookmarkEnd w:id="0"/>
      <w:proofErr w:type="spellEnd"/>
    </w:p>
    <w:sectPr w:rsidR="00EC2515" w:rsidRPr="00C26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E3FAC"/>
    <w:multiLevelType w:val="hybridMultilevel"/>
    <w:tmpl w:val="9896212A"/>
    <w:lvl w:ilvl="0" w:tplc="D92E72E8">
      <w:start w:val="1"/>
      <w:numFmt w:val="decimal"/>
      <w:lvlText w:val="%1."/>
      <w:lvlJc w:val="left"/>
      <w:pPr>
        <w:ind w:left="720" w:hanging="360"/>
      </w:pPr>
      <w:rPr>
        <w:rFonts w:asciiTheme="minorHAnsi" w:eastAsiaTheme="minorHAnsi" w:hAnsiTheme="minorHAnsi" w:cs="Tahoma" w:hint="default"/>
      </w:rPr>
    </w:lvl>
    <w:lvl w:ilvl="1" w:tplc="CDE0931C">
      <w:start w:val="1"/>
      <w:numFmt w:val="lowerLetter"/>
      <w:lvlText w:val="%2."/>
      <w:lvlJc w:val="left"/>
      <w:pPr>
        <w:ind w:left="1353" w:hanging="360"/>
      </w:pPr>
      <w:rPr>
        <w:sz w:val="28"/>
        <w:szCs w:val="28"/>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CBD14F4"/>
    <w:multiLevelType w:val="hybridMultilevel"/>
    <w:tmpl w:val="461614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2AA69B5"/>
    <w:multiLevelType w:val="hybridMultilevel"/>
    <w:tmpl w:val="380229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0EA1364"/>
    <w:multiLevelType w:val="hybridMultilevel"/>
    <w:tmpl w:val="1CE277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163"/>
    <w:rsid w:val="00042EB2"/>
    <w:rsid w:val="0004625D"/>
    <w:rsid w:val="00077DFB"/>
    <w:rsid w:val="000A0574"/>
    <w:rsid w:val="000A0898"/>
    <w:rsid w:val="000C3E88"/>
    <w:rsid w:val="000C57CA"/>
    <w:rsid w:val="000E1DFC"/>
    <w:rsid w:val="00115934"/>
    <w:rsid w:val="00130FD9"/>
    <w:rsid w:val="00140949"/>
    <w:rsid w:val="0014276A"/>
    <w:rsid w:val="0014741C"/>
    <w:rsid w:val="00164131"/>
    <w:rsid w:val="00176E01"/>
    <w:rsid w:val="00186523"/>
    <w:rsid w:val="001963E0"/>
    <w:rsid w:val="001B1994"/>
    <w:rsid w:val="001C1662"/>
    <w:rsid w:val="00215F53"/>
    <w:rsid w:val="0021620D"/>
    <w:rsid w:val="00217930"/>
    <w:rsid w:val="00222DF6"/>
    <w:rsid w:val="00236512"/>
    <w:rsid w:val="002472F0"/>
    <w:rsid w:val="0025529A"/>
    <w:rsid w:val="00272908"/>
    <w:rsid w:val="002807E1"/>
    <w:rsid w:val="00281822"/>
    <w:rsid w:val="002826F1"/>
    <w:rsid w:val="00282CCE"/>
    <w:rsid w:val="002853B6"/>
    <w:rsid w:val="002C4668"/>
    <w:rsid w:val="002E1ABA"/>
    <w:rsid w:val="002F032C"/>
    <w:rsid w:val="003034F3"/>
    <w:rsid w:val="003072E1"/>
    <w:rsid w:val="00314EC3"/>
    <w:rsid w:val="0033083B"/>
    <w:rsid w:val="00342C0A"/>
    <w:rsid w:val="0035037A"/>
    <w:rsid w:val="00352BB7"/>
    <w:rsid w:val="00365D43"/>
    <w:rsid w:val="00377156"/>
    <w:rsid w:val="00382649"/>
    <w:rsid w:val="00385823"/>
    <w:rsid w:val="003A6BE4"/>
    <w:rsid w:val="003B7206"/>
    <w:rsid w:val="003C2E50"/>
    <w:rsid w:val="0040710F"/>
    <w:rsid w:val="004153C3"/>
    <w:rsid w:val="00425C87"/>
    <w:rsid w:val="004535FD"/>
    <w:rsid w:val="004623A6"/>
    <w:rsid w:val="00466FB1"/>
    <w:rsid w:val="0048055D"/>
    <w:rsid w:val="004807DD"/>
    <w:rsid w:val="00497259"/>
    <w:rsid w:val="004977A2"/>
    <w:rsid w:val="004A5330"/>
    <w:rsid w:val="004B5A39"/>
    <w:rsid w:val="004C5A37"/>
    <w:rsid w:val="004E480E"/>
    <w:rsid w:val="004E5E3A"/>
    <w:rsid w:val="004E78E9"/>
    <w:rsid w:val="00513963"/>
    <w:rsid w:val="00522FDF"/>
    <w:rsid w:val="005233D6"/>
    <w:rsid w:val="00535504"/>
    <w:rsid w:val="00551163"/>
    <w:rsid w:val="00553AF6"/>
    <w:rsid w:val="00560B7F"/>
    <w:rsid w:val="00564681"/>
    <w:rsid w:val="00575751"/>
    <w:rsid w:val="00584534"/>
    <w:rsid w:val="00596218"/>
    <w:rsid w:val="005B4470"/>
    <w:rsid w:val="005C00B8"/>
    <w:rsid w:val="00611F5D"/>
    <w:rsid w:val="00624049"/>
    <w:rsid w:val="00680206"/>
    <w:rsid w:val="006A23EB"/>
    <w:rsid w:val="006B2112"/>
    <w:rsid w:val="006B5C9D"/>
    <w:rsid w:val="006B7177"/>
    <w:rsid w:val="006C2EE8"/>
    <w:rsid w:val="006C3D8B"/>
    <w:rsid w:val="006E0945"/>
    <w:rsid w:val="006F35CF"/>
    <w:rsid w:val="00741B9B"/>
    <w:rsid w:val="00763A80"/>
    <w:rsid w:val="007B31F4"/>
    <w:rsid w:val="007B6426"/>
    <w:rsid w:val="007C71C2"/>
    <w:rsid w:val="007F19F3"/>
    <w:rsid w:val="00850F84"/>
    <w:rsid w:val="00881BE7"/>
    <w:rsid w:val="008823D1"/>
    <w:rsid w:val="0089262E"/>
    <w:rsid w:val="008B0391"/>
    <w:rsid w:val="008C3854"/>
    <w:rsid w:val="008F658F"/>
    <w:rsid w:val="00904B43"/>
    <w:rsid w:val="00911F73"/>
    <w:rsid w:val="00912B9A"/>
    <w:rsid w:val="00915A76"/>
    <w:rsid w:val="00920977"/>
    <w:rsid w:val="0092231B"/>
    <w:rsid w:val="00922439"/>
    <w:rsid w:val="009356F3"/>
    <w:rsid w:val="00956428"/>
    <w:rsid w:val="009676FC"/>
    <w:rsid w:val="0097616F"/>
    <w:rsid w:val="009B554D"/>
    <w:rsid w:val="009C7EBB"/>
    <w:rsid w:val="00A03519"/>
    <w:rsid w:val="00A03B7C"/>
    <w:rsid w:val="00A259BF"/>
    <w:rsid w:val="00A46761"/>
    <w:rsid w:val="00A525A3"/>
    <w:rsid w:val="00A646BE"/>
    <w:rsid w:val="00A71DFA"/>
    <w:rsid w:val="00A72BE7"/>
    <w:rsid w:val="00A85A6E"/>
    <w:rsid w:val="00A91588"/>
    <w:rsid w:val="00AB373A"/>
    <w:rsid w:val="00AB5E6D"/>
    <w:rsid w:val="00AB6DA4"/>
    <w:rsid w:val="00AC197E"/>
    <w:rsid w:val="00B16BA4"/>
    <w:rsid w:val="00BB3195"/>
    <w:rsid w:val="00BD50C3"/>
    <w:rsid w:val="00C26FD7"/>
    <w:rsid w:val="00C71E02"/>
    <w:rsid w:val="00C7600B"/>
    <w:rsid w:val="00C77AE0"/>
    <w:rsid w:val="00C80D30"/>
    <w:rsid w:val="00C91F48"/>
    <w:rsid w:val="00CB1379"/>
    <w:rsid w:val="00CB6A81"/>
    <w:rsid w:val="00CF62DD"/>
    <w:rsid w:val="00D04233"/>
    <w:rsid w:val="00D43A3E"/>
    <w:rsid w:val="00D66D36"/>
    <w:rsid w:val="00D749C1"/>
    <w:rsid w:val="00D81724"/>
    <w:rsid w:val="00D84B04"/>
    <w:rsid w:val="00DA5DFE"/>
    <w:rsid w:val="00DC0C9D"/>
    <w:rsid w:val="00DC191F"/>
    <w:rsid w:val="00DE5BEB"/>
    <w:rsid w:val="00DE6199"/>
    <w:rsid w:val="00DE6F69"/>
    <w:rsid w:val="00E05E77"/>
    <w:rsid w:val="00E21A84"/>
    <w:rsid w:val="00E27ED0"/>
    <w:rsid w:val="00E31EFB"/>
    <w:rsid w:val="00E4287A"/>
    <w:rsid w:val="00E6520F"/>
    <w:rsid w:val="00E81843"/>
    <w:rsid w:val="00E83146"/>
    <w:rsid w:val="00E84A72"/>
    <w:rsid w:val="00E93E83"/>
    <w:rsid w:val="00EA1AF2"/>
    <w:rsid w:val="00EA4E41"/>
    <w:rsid w:val="00EC2515"/>
    <w:rsid w:val="00ED048D"/>
    <w:rsid w:val="00EE280F"/>
    <w:rsid w:val="00EF34D1"/>
    <w:rsid w:val="00EF4D7C"/>
    <w:rsid w:val="00F003CA"/>
    <w:rsid w:val="00F24F99"/>
    <w:rsid w:val="00F5224B"/>
    <w:rsid w:val="00F74AE5"/>
    <w:rsid w:val="00FD76DC"/>
    <w:rsid w:val="00FE0385"/>
    <w:rsid w:val="00FE5E56"/>
    <w:rsid w:val="00FE5E93"/>
    <w:rsid w:val="00FF42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16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163"/>
    <w:rPr>
      <w:color w:val="0000FF"/>
      <w:u w:val="single"/>
    </w:rPr>
  </w:style>
  <w:style w:type="paragraph" w:styleId="NormalWeb">
    <w:name w:val="Normal (Web)"/>
    <w:basedOn w:val="Normal"/>
    <w:uiPriority w:val="99"/>
    <w:unhideWhenUsed/>
    <w:rsid w:val="00551163"/>
    <w:pPr>
      <w:spacing w:before="100" w:beforeAutospacing="1" w:after="100" w:afterAutospacing="1"/>
    </w:pPr>
    <w:rPr>
      <w:rFonts w:ascii="Times New Roman" w:hAnsi="Times New Roman"/>
      <w:sz w:val="24"/>
      <w:szCs w:val="24"/>
      <w:lang w:eastAsia="en-ZA"/>
    </w:rPr>
  </w:style>
  <w:style w:type="paragraph" w:styleId="ListParagraph">
    <w:name w:val="List Paragraph"/>
    <w:basedOn w:val="Normal"/>
    <w:uiPriority w:val="34"/>
    <w:qFormat/>
    <w:rsid w:val="00551163"/>
    <w:pPr>
      <w:spacing w:after="200" w:line="276" w:lineRule="auto"/>
      <w:ind w:left="720"/>
      <w:contextualSpacing/>
    </w:pPr>
  </w:style>
  <w:style w:type="paragraph" w:customStyle="1" w:styleId="Default">
    <w:name w:val="Default"/>
    <w:basedOn w:val="Normal"/>
    <w:rsid w:val="00551163"/>
    <w:pPr>
      <w:autoSpaceDE w:val="0"/>
      <w:autoSpaceDN w:val="0"/>
    </w:pPr>
    <w:rPr>
      <w:rFonts w:ascii="Bodoni MT" w:hAnsi="Bodoni MT"/>
      <w:color w:val="000000"/>
      <w:sz w:val="24"/>
      <w:szCs w:val="24"/>
    </w:rPr>
  </w:style>
  <w:style w:type="character" w:customStyle="1" w:styleId="apple-converted-space">
    <w:name w:val="apple-converted-space"/>
    <w:basedOn w:val="DefaultParagraphFont"/>
    <w:rsid w:val="00551163"/>
  </w:style>
  <w:style w:type="paragraph" w:styleId="BalloonText">
    <w:name w:val="Balloon Text"/>
    <w:basedOn w:val="Normal"/>
    <w:link w:val="BalloonTextChar"/>
    <w:uiPriority w:val="99"/>
    <w:semiHidden/>
    <w:unhideWhenUsed/>
    <w:rsid w:val="00551163"/>
    <w:rPr>
      <w:rFonts w:ascii="Tahoma" w:hAnsi="Tahoma" w:cs="Tahoma"/>
      <w:sz w:val="16"/>
      <w:szCs w:val="16"/>
    </w:rPr>
  </w:style>
  <w:style w:type="character" w:customStyle="1" w:styleId="BalloonTextChar">
    <w:name w:val="Balloon Text Char"/>
    <w:basedOn w:val="DefaultParagraphFont"/>
    <w:link w:val="BalloonText"/>
    <w:uiPriority w:val="99"/>
    <w:semiHidden/>
    <w:rsid w:val="00551163"/>
    <w:rPr>
      <w:rFonts w:ascii="Tahoma" w:hAnsi="Tahoma" w:cs="Tahoma"/>
      <w:sz w:val="16"/>
      <w:szCs w:val="16"/>
    </w:rPr>
  </w:style>
  <w:style w:type="character" w:styleId="CommentReference">
    <w:name w:val="annotation reference"/>
    <w:basedOn w:val="DefaultParagraphFont"/>
    <w:uiPriority w:val="99"/>
    <w:semiHidden/>
    <w:unhideWhenUsed/>
    <w:rsid w:val="002C4668"/>
    <w:rPr>
      <w:sz w:val="16"/>
      <w:szCs w:val="16"/>
    </w:rPr>
  </w:style>
  <w:style w:type="paragraph" w:styleId="CommentText">
    <w:name w:val="annotation text"/>
    <w:basedOn w:val="Normal"/>
    <w:link w:val="CommentTextChar"/>
    <w:uiPriority w:val="99"/>
    <w:semiHidden/>
    <w:unhideWhenUsed/>
    <w:rsid w:val="002C4668"/>
    <w:rPr>
      <w:sz w:val="20"/>
      <w:szCs w:val="20"/>
    </w:rPr>
  </w:style>
  <w:style w:type="character" w:customStyle="1" w:styleId="CommentTextChar">
    <w:name w:val="Comment Text Char"/>
    <w:basedOn w:val="DefaultParagraphFont"/>
    <w:link w:val="CommentText"/>
    <w:uiPriority w:val="99"/>
    <w:semiHidden/>
    <w:rsid w:val="002C466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C4668"/>
    <w:rPr>
      <w:b/>
      <w:bCs/>
    </w:rPr>
  </w:style>
  <w:style w:type="character" w:customStyle="1" w:styleId="CommentSubjectChar">
    <w:name w:val="Comment Subject Char"/>
    <w:basedOn w:val="CommentTextChar"/>
    <w:link w:val="CommentSubject"/>
    <w:uiPriority w:val="99"/>
    <w:semiHidden/>
    <w:rsid w:val="002C4668"/>
    <w:rPr>
      <w:rFonts w:ascii="Calibri" w:hAnsi="Calibri" w:cs="Times New Roman"/>
      <w:b/>
      <w:bCs/>
      <w:sz w:val="20"/>
      <w:szCs w:val="20"/>
    </w:rPr>
  </w:style>
  <w:style w:type="paragraph" w:styleId="PlainText">
    <w:name w:val="Plain Text"/>
    <w:basedOn w:val="Normal"/>
    <w:link w:val="PlainTextChar"/>
    <w:uiPriority w:val="99"/>
    <w:semiHidden/>
    <w:unhideWhenUsed/>
    <w:rsid w:val="002853B6"/>
    <w:rPr>
      <w:rFonts w:cstheme="minorBidi"/>
      <w:sz w:val="28"/>
      <w:szCs w:val="21"/>
    </w:rPr>
  </w:style>
  <w:style w:type="character" w:customStyle="1" w:styleId="PlainTextChar">
    <w:name w:val="Plain Text Char"/>
    <w:basedOn w:val="DefaultParagraphFont"/>
    <w:link w:val="PlainText"/>
    <w:uiPriority w:val="99"/>
    <w:semiHidden/>
    <w:rsid w:val="002853B6"/>
    <w:rPr>
      <w:rFonts w:ascii="Calibri" w:hAnsi="Calibri"/>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16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163"/>
    <w:rPr>
      <w:color w:val="0000FF"/>
      <w:u w:val="single"/>
    </w:rPr>
  </w:style>
  <w:style w:type="paragraph" w:styleId="NormalWeb">
    <w:name w:val="Normal (Web)"/>
    <w:basedOn w:val="Normal"/>
    <w:uiPriority w:val="99"/>
    <w:unhideWhenUsed/>
    <w:rsid w:val="00551163"/>
    <w:pPr>
      <w:spacing w:before="100" w:beforeAutospacing="1" w:after="100" w:afterAutospacing="1"/>
    </w:pPr>
    <w:rPr>
      <w:rFonts w:ascii="Times New Roman" w:hAnsi="Times New Roman"/>
      <w:sz w:val="24"/>
      <w:szCs w:val="24"/>
      <w:lang w:eastAsia="en-ZA"/>
    </w:rPr>
  </w:style>
  <w:style w:type="paragraph" w:styleId="ListParagraph">
    <w:name w:val="List Paragraph"/>
    <w:basedOn w:val="Normal"/>
    <w:uiPriority w:val="34"/>
    <w:qFormat/>
    <w:rsid w:val="00551163"/>
    <w:pPr>
      <w:spacing w:after="200" w:line="276" w:lineRule="auto"/>
      <w:ind w:left="720"/>
      <w:contextualSpacing/>
    </w:pPr>
  </w:style>
  <w:style w:type="paragraph" w:customStyle="1" w:styleId="Default">
    <w:name w:val="Default"/>
    <w:basedOn w:val="Normal"/>
    <w:rsid w:val="00551163"/>
    <w:pPr>
      <w:autoSpaceDE w:val="0"/>
      <w:autoSpaceDN w:val="0"/>
    </w:pPr>
    <w:rPr>
      <w:rFonts w:ascii="Bodoni MT" w:hAnsi="Bodoni MT"/>
      <w:color w:val="000000"/>
      <w:sz w:val="24"/>
      <w:szCs w:val="24"/>
    </w:rPr>
  </w:style>
  <w:style w:type="character" w:customStyle="1" w:styleId="apple-converted-space">
    <w:name w:val="apple-converted-space"/>
    <w:basedOn w:val="DefaultParagraphFont"/>
    <w:rsid w:val="00551163"/>
  </w:style>
  <w:style w:type="paragraph" w:styleId="BalloonText">
    <w:name w:val="Balloon Text"/>
    <w:basedOn w:val="Normal"/>
    <w:link w:val="BalloonTextChar"/>
    <w:uiPriority w:val="99"/>
    <w:semiHidden/>
    <w:unhideWhenUsed/>
    <w:rsid w:val="00551163"/>
    <w:rPr>
      <w:rFonts w:ascii="Tahoma" w:hAnsi="Tahoma" w:cs="Tahoma"/>
      <w:sz w:val="16"/>
      <w:szCs w:val="16"/>
    </w:rPr>
  </w:style>
  <w:style w:type="character" w:customStyle="1" w:styleId="BalloonTextChar">
    <w:name w:val="Balloon Text Char"/>
    <w:basedOn w:val="DefaultParagraphFont"/>
    <w:link w:val="BalloonText"/>
    <w:uiPriority w:val="99"/>
    <w:semiHidden/>
    <w:rsid w:val="00551163"/>
    <w:rPr>
      <w:rFonts w:ascii="Tahoma" w:hAnsi="Tahoma" w:cs="Tahoma"/>
      <w:sz w:val="16"/>
      <w:szCs w:val="16"/>
    </w:rPr>
  </w:style>
  <w:style w:type="character" w:styleId="CommentReference">
    <w:name w:val="annotation reference"/>
    <w:basedOn w:val="DefaultParagraphFont"/>
    <w:uiPriority w:val="99"/>
    <w:semiHidden/>
    <w:unhideWhenUsed/>
    <w:rsid w:val="002C4668"/>
    <w:rPr>
      <w:sz w:val="16"/>
      <w:szCs w:val="16"/>
    </w:rPr>
  </w:style>
  <w:style w:type="paragraph" w:styleId="CommentText">
    <w:name w:val="annotation text"/>
    <w:basedOn w:val="Normal"/>
    <w:link w:val="CommentTextChar"/>
    <w:uiPriority w:val="99"/>
    <w:semiHidden/>
    <w:unhideWhenUsed/>
    <w:rsid w:val="002C4668"/>
    <w:rPr>
      <w:sz w:val="20"/>
      <w:szCs w:val="20"/>
    </w:rPr>
  </w:style>
  <w:style w:type="character" w:customStyle="1" w:styleId="CommentTextChar">
    <w:name w:val="Comment Text Char"/>
    <w:basedOn w:val="DefaultParagraphFont"/>
    <w:link w:val="CommentText"/>
    <w:uiPriority w:val="99"/>
    <w:semiHidden/>
    <w:rsid w:val="002C466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C4668"/>
    <w:rPr>
      <w:b/>
      <w:bCs/>
    </w:rPr>
  </w:style>
  <w:style w:type="character" w:customStyle="1" w:styleId="CommentSubjectChar">
    <w:name w:val="Comment Subject Char"/>
    <w:basedOn w:val="CommentTextChar"/>
    <w:link w:val="CommentSubject"/>
    <w:uiPriority w:val="99"/>
    <w:semiHidden/>
    <w:rsid w:val="002C4668"/>
    <w:rPr>
      <w:rFonts w:ascii="Calibri" w:hAnsi="Calibri" w:cs="Times New Roman"/>
      <w:b/>
      <w:bCs/>
      <w:sz w:val="20"/>
      <w:szCs w:val="20"/>
    </w:rPr>
  </w:style>
  <w:style w:type="paragraph" w:styleId="PlainText">
    <w:name w:val="Plain Text"/>
    <w:basedOn w:val="Normal"/>
    <w:link w:val="PlainTextChar"/>
    <w:uiPriority w:val="99"/>
    <w:semiHidden/>
    <w:unhideWhenUsed/>
    <w:rsid w:val="002853B6"/>
    <w:rPr>
      <w:rFonts w:cstheme="minorBidi"/>
      <w:sz w:val="28"/>
      <w:szCs w:val="21"/>
    </w:rPr>
  </w:style>
  <w:style w:type="character" w:customStyle="1" w:styleId="PlainTextChar">
    <w:name w:val="Plain Text Char"/>
    <w:basedOn w:val="DefaultParagraphFont"/>
    <w:link w:val="PlainText"/>
    <w:uiPriority w:val="99"/>
    <w:semiHidden/>
    <w:rsid w:val="002853B6"/>
    <w:rPr>
      <w:rFonts w:ascii="Calibri" w:hAnsi="Calibr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368">
      <w:bodyDiv w:val="1"/>
      <w:marLeft w:val="0"/>
      <w:marRight w:val="0"/>
      <w:marTop w:val="0"/>
      <w:marBottom w:val="0"/>
      <w:divBdr>
        <w:top w:val="none" w:sz="0" w:space="0" w:color="auto"/>
        <w:left w:val="none" w:sz="0" w:space="0" w:color="auto"/>
        <w:bottom w:val="none" w:sz="0" w:space="0" w:color="auto"/>
        <w:right w:val="none" w:sz="0" w:space="0" w:color="auto"/>
      </w:divBdr>
    </w:div>
    <w:div w:id="24644331">
      <w:bodyDiv w:val="1"/>
      <w:marLeft w:val="0"/>
      <w:marRight w:val="0"/>
      <w:marTop w:val="0"/>
      <w:marBottom w:val="0"/>
      <w:divBdr>
        <w:top w:val="none" w:sz="0" w:space="0" w:color="auto"/>
        <w:left w:val="none" w:sz="0" w:space="0" w:color="auto"/>
        <w:bottom w:val="none" w:sz="0" w:space="0" w:color="auto"/>
        <w:right w:val="none" w:sz="0" w:space="0" w:color="auto"/>
      </w:divBdr>
    </w:div>
    <w:div w:id="116338305">
      <w:bodyDiv w:val="1"/>
      <w:marLeft w:val="0"/>
      <w:marRight w:val="0"/>
      <w:marTop w:val="0"/>
      <w:marBottom w:val="0"/>
      <w:divBdr>
        <w:top w:val="none" w:sz="0" w:space="0" w:color="auto"/>
        <w:left w:val="none" w:sz="0" w:space="0" w:color="auto"/>
        <w:bottom w:val="none" w:sz="0" w:space="0" w:color="auto"/>
        <w:right w:val="none" w:sz="0" w:space="0" w:color="auto"/>
      </w:divBdr>
    </w:div>
    <w:div w:id="198903462">
      <w:bodyDiv w:val="1"/>
      <w:marLeft w:val="0"/>
      <w:marRight w:val="0"/>
      <w:marTop w:val="0"/>
      <w:marBottom w:val="0"/>
      <w:divBdr>
        <w:top w:val="none" w:sz="0" w:space="0" w:color="auto"/>
        <w:left w:val="none" w:sz="0" w:space="0" w:color="auto"/>
        <w:bottom w:val="none" w:sz="0" w:space="0" w:color="auto"/>
        <w:right w:val="none" w:sz="0" w:space="0" w:color="auto"/>
      </w:divBdr>
    </w:div>
    <w:div w:id="812218041">
      <w:bodyDiv w:val="1"/>
      <w:marLeft w:val="0"/>
      <w:marRight w:val="0"/>
      <w:marTop w:val="0"/>
      <w:marBottom w:val="0"/>
      <w:divBdr>
        <w:top w:val="none" w:sz="0" w:space="0" w:color="auto"/>
        <w:left w:val="none" w:sz="0" w:space="0" w:color="auto"/>
        <w:bottom w:val="none" w:sz="0" w:space="0" w:color="auto"/>
        <w:right w:val="none" w:sz="0" w:space="0" w:color="auto"/>
      </w:divBdr>
    </w:div>
    <w:div w:id="1073623697">
      <w:bodyDiv w:val="1"/>
      <w:marLeft w:val="0"/>
      <w:marRight w:val="0"/>
      <w:marTop w:val="0"/>
      <w:marBottom w:val="0"/>
      <w:divBdr>
        <w:top w:val="none" w:sz="0" w:space="0" w:color="auto"/>
        <w:left w:val="none" w:sz="0" w:space="0" w:color="auto"/>
        <w:bottom w:val="none" w:sz="0" w:space="0" w:color="auto"/>
        <w:right w:val="none" w:sz="0" w:space="0" w:color="auto"/>
      </w:divBdr>
    </w:div>
    <w:div w:id="1272974350">
      <w:bodyDiv w:val="1"/>
      <w:marLeft w:val="0"/>
      <w:marRight w:val="0"/>
      <w:marTop w:val="0"/>
      <w:marBottom w:val="0"/>
      <w:divBdr>
        <w:top w:val="none" w:sz="0" w:space="0" w:color="auto"/>
        <w:left w:val="none" w:sz="0" w:space="0" w:color="auto"/>
        <w:bottom w:val="none" w:sz="0" w:space="0" w:color="auto"/>
        <w:right w:val="none" w:sz="0" w:space="0" w:color="auto"/>
      </w:divBdr>
    </w:div>
    <w:div w:id="1353411343">
      <w:bodyDiv w:val="1"/>
      <w:marLeft w:val="0"/>
      <w:marRight w:val="0"/>
      <w:marTop w:val="0"/>
      <w:marBottom w:val="0"/>
      <w:divBdr>
        <w:top w:val="none" w:sz="0" w:space="0" w:color="auto"/>
        <w:left w:val="none" w:sz="0" w:space="0" w:color="auto"/>
        <w:bottom w:val="none" w:sz="0" w:space="0" w:color="auto"/>
        <w:right w:val="none" w:sz="0" w:space="0" w:color="auto"/>
      </w:divBdr>
    </w:div>
    <w:div w:id="1384065150">
      <w:bodyDiv w:val="1"/>
      <w:marLeft w:val="0"/>
      <w:marRight w:val="0"/>
      <w:marTop w:val="0"/>
      <w:marBottom w:val="0"/>
      <w:divBdr>
        <w:top w:val="none" w:sz="0" w:space="0" w:color="auto"/>
        <w:left w:val="none" w:sz="0" w:space="0" w:color="auto"/>
        <w:bottom w:val="none" w:sz="0" w:space="0" w:color="auto"/>
        <w:right w:val="none" w:sz="0" w:space="0" w:color="auto"/>
      </w:divBdr>
    </w:div>
    <w:div w:id="1456828398">
      <w:bodyDiv w:val="1"/>
      <w:marLeft w:val="0"/>
      <w:marRight w:val="0"/>
      <w:marTop w:val="0"/>
      <w:marBottom w:val="0"/>
      <w:divBdr>
        <w:top w:val="none" w:sz="0" w:space="0" w:color="auto"/>
        <w:left w:val="none" w:sz="0" w:space="0" w:color="auto"/>
        <w:bottom w:val="none" w:sz="0" w:space="0" w:color="auto"/>
        <w:right w:val="none" w:sz="0" w:space="0" w:color="auto"/>
      </w:divBdr>
    </w:div>
    <w:div w:id="1571233982">
      <w:bodyDiv w:val="1"/>
      <w:marLeft w:val="0"/>
      <w:marRight w:val="0"/>
      <w:marTop w:val="0"/>
      <w:marBottom w:val="0"/>
      <w:divBdr>
        <w:top w:val="none" w:sz="0" w:space="0" w:color="auto"/>
        <w:left w:val="none" w:sz="0" w:space="0" w:color="auto"/>
        <w:bottom w:val="none" w:sz="0" w:space="0" w:color="auto"/>
        <w:right w:val="none" w:sz="0" w:space="0" w:color="auto"/>
      </w:divBdr>
    </w:div>
    <w:div w:id="1941260141">
      <w:bodyDiv w:val="1"/>
      <w:marLeft w:val="0"/>
      <w:marRight w:val="0"/>
      <w:marTop w:val="0"/>
      <w:marBottom w:val="0"/>
      <w:divBdr>
        <w:top w:val="none" w:sz="0" w:space="0" w:color="auto"/>
        <w:left w:val="none" w:sz="0" w:space="0" w:color="auto"/>
        <w:bottom w:val="none" w:sz="0" w:space="0" w:color="auto"/>
        <w:right w:val="none" w:sz="0" w:space="0" w:color="auto"/>
      </w:divBdr>
    </w:div>
    <w:div w:id="211821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mantha.Govender@uct.ac.z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t.Lucas@uct.ac.za" TargetMode="External"/><Relationship Id="rId12" Type="http://schemas.openxmlformats.org/officeDocument/2006/relationships/hyperlink" Target="http://www.uct.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loga.makwela@uct.ac.za" TargetMode="External"/><Relationship Id="rId5" Type="http://schemas.openxmlformats.org/officeDocument/2006/relationships/webSettings" Target="webSettings.xml"/><Relationship Id="rId10" Type="http://schemas.openxmlformats.org/officeDocument/2006/relationships/hyperlink" Target="mailto:Linda.Rhoda@uct.ac.za" TargetMode="External"/><Relationship Id="rId4" Type="http://schemas.openxmlformats.org/officeDocument/2006/relationships/settings" Target="settings.xml"/><Relationship Id="rId9" Type="http://schemas.openxmlformats.org/officeDocument/2006/relationships/hyperlink" Target="mailto:Riana.Geldenhuys@uct.a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5679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01424869</dc:creator>
  <cp:lastModifiedBy>01424869</cp:lastModifiedBy>
  <cp:revision>2</cp:revision>
  <cp:lastPrinted>2014-02-13T10:33:00Z</cp:lastPrinted>
  <dcterms:created xsi:type="dcterms:W3CDTF">2014-03-24T14:12:00Z</dcterms:created>
  <dcterms:modified xsi:type="dcterms:W3CDTF">2014-03-24T14:12:00Z</dcterms:modified>
</cp:coreProperties>
</file>